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13" w:rsidRPr="00BC1B13" w:rsidRDefault="00DC1709" w:rsidP="003A3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BC1B13" w:rsidRPr="00BC1B1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BC1B13" w:rsidRPr="00BC1B13">
        <w:rPr>
          <w:rFonts w:ascii="Times New Roman" w:hAnsi="Times New Roman" w:cs="Times New Roman"/>
          <w:b/>
          <w:sz w:val="24"/>
          <w:szCs w:val="24"/>
        </w:rPr>
        <w:t xml:space="preserve"> использованием методов ТРИЗ - технологии.</w:t>
      </w:r>
    </w:p>
    <w:p w:rsidR="00BC1B13" w:rsidRPr="00BC1B13" w:rsidRDefault="00DC1709" w:rsidP="003A3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C1B13" w:rsidRPr="00BC1B13">
        <w:rPr>
          <w:rFonts w:ascii="Times New Roman" w:hAnsi="Times New Roman" w:cs="Times New Roman"/>
          <w:b/>
          <w:sz w:val="24"/>
          <w:szCs w:val="24"/>
        </w:rPr>
        <w:t xml:space="preserve">Герасимович Елена </w:t>
      </w:r>
      <w:proofErr w:type="spellStart"/>
      <w:r w:rsidR="00BC1B13" w:rsidRPr="00BC1B13">
        <w:rPr>
          <w:rFonts w:ascii="Times New Roman" w:hAnsi="Times New Roman" w:cs="Times New Roman"/>
          <w:b/>
          <w:sz w:val="24"/>
          <w:szCs w:val="24"/>
        </w:rPr>
        <w:t>Леовна</w:t>
      </w:r>
      <w:proofErr w:type="spellEnd"/>
      <w:r w:rsidR="00BC1B13" w:rsidRPr="00BC1B13">
        <w:rPr>
          <w:rFonts w:ascii="Times New Roman" w:hAnsi="Times New Roman" w:cs="Times New Roman"/>
          <w:b/>
          <w:sz w:val="24"/>
          <w:szCs w:val="24"/>
        </w:rPr>
        <w:t>.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>Образовательная область: Развитие речи и культура речевого общения.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>Группа: 2 – я младшая.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1B13">
        <w:rPr>
          <w:rFonts w:ascii="Times New Roman" w:hAnsi="Times New Roman" w:cs="Times New Roman"/>
          <w:b/>
          <w:sz w:val="24"/>
          <w:szCs w:val="24"/>
        </w:rPr>
        <w:t>Тема:  Рассказывание по картине « Кошка с котятами »</w:t>
      </w:r>
    </w:p>
    <w:bookmarkEnd w:id="0"/>
    <w:p w:rsidR="00BC1B13" w:rsidRPr="00BC1B13" w:rsidRDefault="00BC1B13" w:rsidP="003A3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>Занятие 2.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BC1B13">
        <w:rPr>
          <w:rFonts w:ascii="Times New Roman" w:hAnsi="Times New Roman" w:cs="Times New Roman"/>
          <w:sz w:val="24"/>
          <w:szCs w:val="24"/>
        </w:rPr>
        <w:t xml:space="preserve"> Беседа о домашних животных, рассматривание картины « Кошка с котятами », д/и » « Собери животного по частям »; разучивание пальчиковой и подвижных игр.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C1B13">
        <w:rPr>
          <w:rFonts w:ascii="Times New Roman" w:hAnsi="Times New Roman" w:cs="Times New Roman"/>
          <w:sz w:val="24"/>
          <w:szCs w:val="24"/>
        </w:rPr>
        <w:t xml:space="preserve"> картина, демонстрационная доска,  предметные карточки, игрушка котёнка, клубки цветных ниток.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>Цель:</w:t>
      </w:r>
      <w:r w:rsidRPr="00BC1B13">
        <w:rPr>
          <w:rFonts w:ascii="Times New Roman" w:hAnsi="Times New Roman" w:cs="Times New Roman"/>
          <w:sz w:val="24"/>
          <w:szCs w:val="24"/>
        </w:rPr>
        <w:t xml:space="preserve"> Формирование у детей своих представлений об объектах картины, передача их с помощью речи. 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Pr="00BC1B13">
        <w:rPr>
          <w:rFonts w:ascii="Times New Roman" w:hAnsi="Times New Roman" w:cs="Times New Roman"/>
          <w:sz w:val="24"/>
          <w:szCs w:val="24"/>
        </w:rPr>
        <w:t xml:space="preserve"> формировать умения воспитанников представлять возможные звуки и тактильны е ощущения объектов картины; побуждать детей передавать свои представления с помощью </w:t>
      </w:r>
      <w:proofErr w:type="gramStart"/>
      <w:r w:rsidRPr="00BC1B13">
        <w:rPr>
          <w:rFonts w:ascii="Times New Roman" w:hAnsi="Times New Roman" w:cs="Times New Roman"/>
          <w:sz w:val="24"/>
          <w:szCs w:val="24"/>
        </w:rPr>
        <w:t>речи;  побуждать</w:t>
      </w:r>
      <w:proofErr w:type="gramEnd"/>
      <w:r w:rsidRPr="00BC1B13">
        <w:rPr>
          <w:rFonts w:ascii="Times New Roman" w:hAnsi="Times New Roman" w:cs="Times New Roman"/>
          <w:sz w:val="24"/>
          <w:szCs w:val="24"/>
        </w:rPr>
        <w:t xml:space="preserve"> детей самостоятельно производить простые сравнения. 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 xml:space="preserve">Интеграция областей: </w:t>
      </w:r>
      <w:proofErr w:type="gramStart"/>
      <w:r w:rsidRPr="00BC1B13">
        <w:rPr>
          <w:rFonts w:ascii="Times New Roman" w:hAnsi="Times New Roman" w:cs="Times New Roman"/>
          <w:sz w:val="24"/>
          <w:szCs w:val="24"/>
        </w:rPr>
        <w:t>« Коммуникация</w:t>
      </w:r>
      <w:proofErr w:type="gramEnd"/>
      <w:r w:rsidRPr="00BC1B13">
        <w:rPr>
          <w:rFonts w:ascii="Times New Roman" w:hAnsi="Times New Roman" w:cs="Times New Roman"/>
          <w:sz w:val="24"/>
          <w:szCs w:val="24"/>
        </w:rPr>
        <w:t xml:space="preserve"> », « Познание( ФЦКМ) », « Музыка».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B13">
        <w:rPr>
          <w:rFonts w:ascii="Times New Roman" w:hAnsi="Times New Roman" w:cs="Times New Roman"/>
          <w:sz w:val="24"/>
          <w:szCs w:val="24"/>
        </w:rPr>
        <w:t>Участвует в разговорах во время занятия, эмоционально отзывчив на подвижные и пальчиковые игры. Мыслит, перечисляет и устанавливает взаимосвязи между объектами на картине.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 xml:space="preserve">Формы взаимодействия: </w:t>
      </w:r>
      <w:r w:rsidRPr="00BC1B13">
        <w:rPr>
          <w:rFonts w:ascii="Times New Roman" w:hAnsi="Times New Roman" w:cs="Times New Roman"/>
          <w:sz w:val="24"/>
          <w:szCs w:val="24"/>
        </w:rPr>
        <w:t xml:space="preserve">с  группой детей, рассматривание, беседа, показ.                                                              </w:t>
      </w:r>
    </w:p>
    <w:p w:rsidR="00BC1B13" w:rsidRPr="00BC1B13" w:rsidRDefault="00BC1B13" w:rsidP="003A3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B13"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p w:rsidR="004F4FCE" w:rsidRDefault="004F4FCE" w:rsidP="003A3C8A">
      <w:pPr>
        <w:spacing w:after="0"/>
      </w:pPr>
    </w:p>
    <w:tbl>
      <w:tblPr>
        <w:tblStyle w:val="a4"/>
        <w:tblW w:w="9587" w:type="dxa"/>
        <w:tblLayout w:type="fixed"/>
        <w:tblLook w:val="04A0" w:firstRow="1" w:lastRow="0" w:firstColumn="1" w:lastColumn="0" w:noHBand="0" w:noVBand="1"/>
      </w:tblPr>
      <w:tblGrid>
        <w:gridCol w:w="2151"/>
        <w:gridCol w:w="3637"/>
        <w:gridCol w:w="27"/>
        <w:gridCol w:w="1807"/>
        <w:gridCol w:w="12"/>
        <w:gridCol w:w="1944"/>
        <w:gridCol w:w="9"/>
      </w:tblGrid>
      <w:tr w:rsidR="00503B4E" w:rsidRPr="00296AFE" w:rsidTr="003A3C8A">
        <w:trPr>
          <w:trHeight w:val="143"/>
        </w:trPr>
        <w:tc>
          <w:tcPr>
            <w:tcW w:w="2151" w:type="dxa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Этап НОД</w:t>
            </w:r>
          </w:p>
        </w:tc>
        <w:tc>
          <w:tcPr>
            <w:tcW w:w="3637" w:type="dxa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46" w:type="dxa"/>
            <w:gridSpan w:val="3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Форма, метод, прием</w:t>
            </w:r>
          </w:p>
        </w:tc>
        <w:tc>
          <w:tcPr>
            <w:tcW w:w="1953" w:type="dxa"/>
            <w:gridSpan w:val="2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03B4E" w:rsidRPr="00296AFE" w:rsidTr="003A3C8A">
        <w:trPr>
          <w:trHeight w:val="143"/>
        </w:trPr>
        <w:tc>
          <w:tcPr>
            <w:tcW w:w="2151" w:type="dxa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3637" w:type="dxa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Start"/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ль :</w:t>
            </w:r>
            <w:proofErr w:type="gramEnd"/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любите ходить в гости? Сегодня мы отправимся в гости к кошке с котятами. Попасть в картину нам поможет Волшебница «Я слышу».</w:t>
            </w:r>
          </w:p>
        </w:tc>
        <w:tc>
          <w:tcPr>
            <w:tcW w:w="1846" w:type="dxa"/>
            <w:gridSpan w:val="3"/>
          </w:tcPr>
          <w:p w:rsidR="00503B4E" w:rsidRPr="00296AFE" w:rsidRDefault="005541AD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Фронтальная:</w:t>
            </w:r>
            <w:r w:rsidR="00503B4E" w:rsidRPr="00296AFE">
              <w:rPr>
                <w:rFonts w:ascii="Times New Roman" w:hAnsi="Times New Roman" w:cs="Times New Roman"/>
                <w:sz w:val="24"/>
                <w:szCs w:val="24"/>
              </w:rPr>
              <w:br/>
              <w:t>Рассказ педагога</w:t>
            </w: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2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Дети были положительно настроены на работу.</w:t>
            </w:r>
          </w:p>
        </w:tc>
      </w:tr>
      <w:tr w:rsidR="00503B4E" w:rsidRPr="00296AFE" w:rsidTr="003A3C8A">
        <w:trPr>
          <w:trHeight w:val="1252"/>
        </w:trPr>
        <w:tc>
          <w:tcPr>
            <w:tcW w:w="2151" w:type="dxa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Шаг 3. 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Описание на основе возможного восприятия объектов разными органами чувств.</w:t>
            </w: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FE" w:rsidRPr="00296AFE" w:rsidRDefault="00296AF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4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Шаг 4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Составление сравнений.</w:t>
            </w:r>
          </w:p>
        </w:tc>
        <w:tc>
          <w:tcPr>
            <w:tcW w:w="3637" w:type="dxa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объекты, которые могут издавать звуки? (Кошка и котята, </w:t>
            </w:r>
            <w:proofErr w:type="gramStart"/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клубки )</w:t>
            </w:r>
            <w:proofErr w:type="gramEnd"/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что вы услышали на картинке. Называйте, произнося волшебные слова: </w:t>
            </w:r>
            <w:proofErr w:type="gramStart"/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 слышу, как ….» (Я слышу, как тихо мурлычет кошка. Я слышу, как котёнок лакает молоко. Я слышу, как стукнулся клубок о пол).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Но вот пришла Волшебница « Я ощущаю » и предложила потрогать все объекты руками (Дети трогают объекты руками) </w:t>
            </w:r>
            <w:r w:rsidRPr="002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расскажите, что вы ощутили. (Когда я глажу руками кошку, я ощущаю, что она мягкая, гладкая, пушистая, большая, тёплая и т.д.)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 Покажи ладошку, расскажи про кошку ». Покажи ладошку, расскажи про кошку. 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Будем пальчики считать: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Вот кулак, а вот - ладошка.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На дорожку села кошка.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И крадётся потихоньку,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Может мышка там живёт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Кошка мышку стережёт. Мяу!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Вы сказали, что кошка мягкая. А что ещё мягкое?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 (Котята, клубок, коврик). Давайте их сравним. Котёнок на ощупь мягкий, такой же на ощупь, как кошка? Гладкий? Пушистый? Большой? Какой по внешности рыжий котёнок? (Маленький). Кто ещё такой же маленький? ( Чёрный и серый котята).  Сравните (Рыжий котёнок маленький,  такой же по внешности, как серый котёнок и т.д.). Ребята, котята хотят с вами поиграть. Давайте поиграем с ними. 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Игра « Котята ». 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Все котятки мыли лапки: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Вот так, вот так!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Мыли ушки, мыли брюшки: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Вот так, вот так!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А потом они устали,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Сладко, сладко засыпали: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Вот так, вот так!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Пока мы спали, рыжий котёнок размотал все бабушкины клубки. Давайте их опять смотаем? (Дети сматывают клубки).  </w:t>
            </w: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фронтальная работа; беседа, </w:t>
            </w:r>
            <w:r w:rsidRPr="00296AFE">
              <w:rPr>
                <w:rFonts w:ascii="Times New Roman" w:hAnsi="Times New Roman" w:cs="Times New Roman"/>
                <w:sz w:val="24"/>
                <w:szCs w:val="24"/>
              </w:rPr>
              <w:br/>
              <w:t>объяснение, аргументирование.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503B4E" w:rsidRPr="00296AFE" w:rsidRDefault="00503B4E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Активно и доброжелатель</w:t>
            </w: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но взаимодействовали с педагогом и сверстниками в процессе формирования умения представлять возможные звуки и ощущения объектов картины.</w:t>
            </w: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Pr="00296AFE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13" w:rsidRDefault="00BC1B13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E5" w:rsidRPr="00296AFE" w:rsidRDefault="000D0BE5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>Активно и доброжелательно взаимодействовал с педагогом в процессе развития умения понимать образные сравнения.</w:t>
            </w:r>
          </w:p>
        </w:tc>
      </w:tr>
      <w:tr w:rsidR="003A3C8A" w:rsidTr="003A3C8A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60"/>
        </w:trPr>
        <w:tc>
          <w:tcPr>
            <w:tcW w:w="2151" w:type="dxa"/>
          </w:tcPr>
          <w:p w:rsidR="003A3C8A" w:rsidRPr="00296AFE" w:rsidRDefault="003A3C8A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3A3C8A" w:rsidRDefault="003A3C8A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3A3C8A" w:rsidRDefault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Пока мы мотаем клубки, давайте вспомним:  к кому мы сегодня ходили в гости? (к кошке с котятами). Кошка и котята, какие на ощупь? Какие ещё предметы такие же на ощупь? (Ответы </w:t>
            </w:r>
            <w:r w:rsidRPr="002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детей).                               </w:t>
            </w:r>
          </w:p>
        </w:tc>
        <w:tc>
          <w:tcPr>
            <w:tcW w:w="1807" w:type="dxa"/>
            <w:shd w:val="clear" w:color="auto" w:fill="auto"/>
          </w:tcPr>
          <w:p w:rsidR="003A3C8A" w:rsidRPr="00296AFE" w:rsidRDefault="003A3C8A" w:rsidP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с элементами индивидуального опроса.</w:t>
            </w:r>
          </w:p>
          <w:p w:rsidR="003A3C8A" w:rsidRDefault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3A3C8A" w:rsidRDefault="003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FE">
              <w:rPr>
                <w:rFonts w:ascii="Times New Roman" w:hAnsi="Times New Roman" w:cs="Times New Roman"/>
                <w:sz w:val="24"/>
                <w:szCs w:val="24"/>
              </w:rPr>
              <w:t xml:space="preserve">Закрепили знания о свойствах объектов изображенных на картине и </w:t>
            </w:r>
            <w:r w:rsidRPr="002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представлять возможные звуки объектов картины.</w:t>
            </w:r>
          </w:p>
        </w:tc>
      </w:tr>
    </w:tbl>
    <w:p w:rsidR="00503B4E" w:rsidRPr="00296AFE" w:rsidRDefault="00503B4E" w:rsidP="00296AFE">
      <w:pPr>
        <w:rPr>
          <w:rFonts w:ascii="Times New Roman" w:hAnsi="Times New Roman" w:cs="Times New Roman"/>
          <w:sz w:val="24"/>
          <w:szCs w:val="24"/>
        </w:rPr>
      </w:pPr>
    </w:p>
    <w:sectPr w:rsidR="00503B4E" w:rsidRPr="00296AFE" w:rsidSect="004F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4D4D"/>
    <w:multiLevelType w:val="hybridMultilevel"/>
    <w:tmpl w:val="6D3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B4E"/>
    <w:rsid w:val="000D0BE5"/>
    <w:rsid w:val="00296AFE"/>
    <w:rsid w:val="003A3C8A"/>
    <w:rsid w:val="00475C31"/>
    <w:rsid w:val="004F4FCE"/>
    <w:rsid w:val="00503B4E"/>
    <w:rsid w:val="005541AD"/>
    <w:rsid w:val="00AF49F9"/>
    <w:rsid w:val="00BC1B13"/>
    <w:rsid w:val="00D607FB"/>
    <w:rsid w:val="00D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85B5-941D-4156-A460-04208FB6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4E"/>
    <w:pPr>
      <w:ind w:left="720"/>
      <w:contextualSpacing/>
    </w:pPr>
  </w:style>
  <w:style w:type="table" w:styleId="a4">
    <w:name w:val="Table Grid"/>
    <w:basedOn w:val="a1"/>
    <w:uiPriority w:val="39"/>
    <w:rsid w:val="0050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9B49-DE7B-4315-B981-F93F7BF6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4</cp:revision>
  <dcterms:created xsi:type="dcterms:W3CDTF">2022-02-13T08:54:00Z</dcterms:created>
  <dcterms:modified xsi:type="dcterms:W3CDTF">2022-02-17T06:17:00Z</dcterms:modified>
</cp:coreProperties>
</file>