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A9" w:rsidRDefault="00D1565A" w:rsidP="00D156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565A">
        <w:rPr>
          <w:rFonts w:ascii="Times New Roman" w:hAnsi="Times New Roman" w:cs="Times New Roman"/>
          <w:sz w:val="28"/>
          <w:szCs w:val="28"/>
        </w:rPr>
        <w:t>Обучение детей составлению творческих рассказов по сюжетной картине методами ТРИЗ</w:t>
      </w:r>
    </w:p>
    <w:p w:rsidR="00D1565A" w:rsidRDefault="00331FDE" w:rsidP="00D1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E4">
        <w:rPr>
          <w:rFonts w:ascii="Times New Roman" w:hAnsi="Times New Roman" w:cs="Times New Roman"/>
          <w:b/>
          <w:sz w:val="28"/>
          <w:szCs w:val="28"/>
          <w:highlight w:val="yellow"/>
        </w:rPr>
        <w:t>Приемы/этапы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D1565A" w:rsidRDefault="00331FDE" w:rsidP="00D1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 В</w:t>
      </w:r>
      <w:r w:rsidR="00D1565A" w:rsidRPr="00331FDE">
        <w:rPr>
          <w:rFonts w:ascii="Times New Roman" w:hAnsi="Times New Roman" w:cs="Times New Roman"/>
          <w:b/>
          <w:sz w:val="28"/>
          <w:szCs w:val="28"/>
        </w:rPr>
        <w:t>ыделение отдельных объектов картины «Дели»</w:t>
      </w:r>
      <w:r w:rsidR="00514FB9">
        <w:rPr>
          <w:rFonts w:ascii="Times New Roman" w:hAnsi="Times New Roman" w:cs="Times New Roman"/>
          <w:sz w:val="28"/>
          <w:szCs w:val="28"/>
        </w:rPr>
        <w:t xml:space="preserve"> с помощью «Подзорной трубы», «бинокля», приглашения «Волшебника Деления» и др.</w:t>
      </w:r>
      <w:r w:rsidR="00D156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4FB9" w:rsidRDefault="00514FB9" w:rsidP="00D1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1FDE">
        <w:rPr>
          <w:rFonts w:ascii="Times New Roman" w:hAnsi="Times New Roman" w:cs="Times New Roman"/>
          <w:b/>
          <w:sz w:val="28"/>
          <w:szCs w:val="28"/>
        </w:rPr>
        <w:t xml:space="preserve">моделирование объектов </w:t>
      </w:r>
      <w:r>
        <w:rPr>
          <w:rFonts w:ascii="Times New Roman" w:hAnsi="Times New Roman" w:cs="Times New Roman"/>
          <w:sz w:val="28"/>
          <w:szCs w:val="28"/>
        </w:rPr>
        <w:t>с помощью картинок, с</w:t>
      </w:r>
      <w:r w:rsidR="00331FDE">
        <w:rPr>
          <w:rFonts w:ascii="Times New Roman" w:hAnsi="Times New Roman" w:cs="Times New Roman"/>
          <w:sz w:val="28"/>
          <w:szCs w:val="28"/>
        </w:rPr>
        <w:t>хематических изображений и т.д.</w:t>
      </w:r>
    </w:p>
    <w:p w:rsidR="00D1565A" w:rsidRDefault="00D1565A" w:rsidP="00D1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1FDE">
        <w:rPr>
          <w:rFonts w:ascii="Times New Roman" w:hAnsi="Times New Roman" w:cs="Times New Roman"/>
          <w:b/>
          <w:sz w:val="28"/>
          <w:szCs w:val="28"/>
        </w:rPr>
        <w:t>У</w:t>
      </w:r>
      <w:r w:rsidRPr="00331FDE">
        <w:rPr>
          <w:rFonts w:ascii="Times New Roman" w:hAnsi="Times New Roman" w:cs="Times New Roman"/>
          <w:b/>
          <w:sz w:val="28"/>
          <w:szCs w:val="28"/>
        </w:rPr>
        <w:t>становление взаимосвязей между объектами на картине «Объединяй»</w:t>
      </w:r>
      <w:r w:rsidR="00331FDE">
        <w:rPr>
          <w:rFonts w:ascii="Times New Roman" w:hAnsi="Times New Roman" w:cs="Times New Roman"/>
          <w:b/>
          <w:sz w:val="28"/>
          <w:szCs w:val="28"/>
        </w:rPr>
        <w:t>.</w:t>
      </w:r>
      <w:r w:rsidR="00331FDE">
        <w:rPr>
          <w:rFonts w:ascii="Times New Roman" w:hAnsi="Times New Roman" w:cs="Times New Roman"/>
          <w:sz w:val="28"/>
          <w:szCs w:val="28"/>
        </w:rPr>
        <w:t xml:space="preserve"> Последовательность: </w:t>
      </w:r>
      <w:r w:rsidR="00514FB9">
        <w:rPr>
          <w:rFonts w:ascii="Times New Roman" w:hAnsi="Times New Roman" w:cs="Times New Roman"/>
          <w:sz w:val="28"/>
          <w:szCs w:val="28"/>
        </w:rPr>
        <w:t>выделение двух объектов, обоснование связей между ними, обобщение наиболее существенных связей</w:t>
      </w:r>
      <w:proofErr w:type="gramStart"/>
      <w:r w:rsidR="00331F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31FDE">
        <w:rPr>
          <w:rFonts w:ascii="Times New Roman" w:hAnsi="Times New Roman" w:cs="Times New Roman"/>
          <w:sz w:val="28"/>
          <w:szCs w:val="28"/>
        </w:rPr>
        <w:t>Основные модели составления загадок: «</w:t>
      </w:r>
      <w:proofErr w:type="gramStart"/>
      <w:r w:rsidR="00331FDE">
        <w:rPr>
          <w:rFonts w:ascii="Times New Roman" w:hAnsi="Times New Roman" w:cs="Times New Roman"/>
          <w:sz w:val="28"/>
          <w:szCs w:val="28"/>
        </w:rPr>
        <w:t>Какой-что</w:t>
      </w:r>
      <w:proofErr w:type="gramEnd"/>
      <w:r w:rsidR="00331FDE">
        <w:rPr>
          <w:rFonts w:ascii="Times New Roman" w:hAnsi="Times New Roman" w:cs="Times New Roman"/>
          <w:sz w:val="28"/>
          <w:szCs w:val="28"/>
        </w:rPr>
        <w:t xml:space="preserve"> бывает таким же», «Что делает? – </w:t>
      </w:r>
      <w:proofErr w:type="gramStart"/>
      <w:r w:rsidR="00331FDE">
        <w:rPr>
          <w:rFonts w:ascii="Times New Roman" w:hAnsi="Times New Roman" w:cs="Times New Roman"/>
          <w:sz w:val="28"/>
          <w:szCs w:val="28"/>
        </w:rPr>
        <w:t>Кто (или что) делает так же?», «На что похоже-чем отличается», используются связки «как», «но не», «как, но не».</w:t>
      </w:r>
      <w:proofErr w:type="gramEnd"/>
    </w:p>
    <w:p w:rsidR="00D1565A" w:rsidRDefault="00D1565A" w:rsidP="00D1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1FDE">
        <w:rPr>
          <w:rFonts w:ascii="Times New Roman" w:hAnsi="Times New Roman" w:cs="Times New Roman"/>
          <w:b/>
          <w:sz w:val="28"/>
          <w:szCs w:val="28"/>
        </w:rPr>
        <w:t>С</w:t>
      </w:r>
      <w:r w:rsidRPr="00331FDE">
        <w:rPr>
          <w:rFonts w:ascii="Times New Roman" w:hAnsi="Times New Roman" w:cs="Times New Roman"/>
          <w:b/>
          <w:sz w:val="28"/>
          <w:szCs w:val="28"/>
        </w:rPr>
        <w:t>оставление сравнений, загадок, метафор по картине</w:t>
      </w:r>
      <w:proofErr w:type="gramStart"/>
      <w:r w:rsidR="00331F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1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1FDE">
        <w:rPr>
          <w:rFonts w:ascii="Times New Roman" w:hAnsi="Times New Roman" w:cs="Times New Roman"/>
          <w:sz w:val="28"/>
          <w:szCs w:val="28"/>
        </w:rPr>
        <w:t>Последовательность: выбрать объект, перечислить его признаки (цвет, размер, форма, действия, части, специфические характеристики.</w:t>
      </w:r>
      <w:proofErr w:type="gramEnd"/>
    </w:p>
    <w:p w:rsidR="00D1565A" w:rsidRDefault="00331FDE" w:rsidP="00D1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1FDE">
        <w:rPr>
          <w:rFonts w:ascii="Times New Roman" w:hAnsi="Times New Roman" w:cs="Times New Roman"/>
          <w:b/>
          <w:sz w:val="28"/>
          <w:szCs w:val="28"/>
        </w:rPr>
        <w:t>П</w:t>
      </w:r>
      <w:r w:rsidR="00D1565A" w:rsidRPr="00331FDE">
        <w:rPr>
          <w:rFonts w:ascii="Times New Roman" w:hAnsi="Times New Roman" w:cs="Times New Roman"/>
          <w:b/>
          <w:sz w:val="28"/>
          <w:szCs w:val="28"/>
        </w:rPr>
        <w:t>редставление всевозможных ощущений с помощью разных органов чувств</w:t>
      </w:r>
      <w:r w:rsidR="00D1565A">
        <w:rPr>
          <w:rFonts w:ascii="Times New Roman" w:hAnsi="Times New Roman" w:cs="Times New Roman"/>
          <w:sz w:val="28"/>
          <w:szCs w:val="28"/>
        </w:rPr>
        <w:t xml:space="preserve"> («вход в картину»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4FB9" w:rsidRDefault="00331FDE" w:rsidP="00D1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1FDE">
        <w:rPr>
          <w:rFonts w:ascii="Times New Roman" w:hAnsi="Times New Roman" w:cs="Times New Roman"/>
          <w:b/>
          <w:sz w:val="28"/>
          <w:szCs w:val="28"/>
        </w:rPr>
        <w:t>С</w:t>
      </w:r>
      <w:r w:rsidR="00514FB9" w:rsidRPr="00331FDE">
        <w:rPr>
          <w:rFonts w:ascii="Times New Roman" w:hAnsi="Times New Roman" w:cs="Times New Roman"/>
          <w:b/>
          <w:sz w:val="28"/>
          <w:szCs w:val="28"/>
        </w:rPr>
        <w:t>оставление рифмованных текстов</w:t>
      </w:r>
      <w:r w:rsidR="00514FB9">
        <w:rPr>
          <w:rFonts w:ascii="Times New Roman" w:hAnsi="Times New Roman" w:cs="Times New Roman"/>
          <w:sz w:val="28"/>
          <w:szCs w:val="28"/>
        </w:rPr>
        <w:t xml:space="preserve"> по мотивам содержан</w:t>
      </w:r>
      <w:r>
        <w:rPr>
          <w:rFonts w:ascii="Times New Roman" w:hAnsi="Times New Roman" w:cs="Times New Roman"/>
          <w:sz w:val="28"/>
          <w:szCs w:val="28"/>
        </w:rPr>
        <w:t>ия картины.</w:t>
      </w:r>
    </w:p>
    <w:p w:rsidR="00D1565A" w:rsidRDefault="00331FDE" w:rsidP="00D1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1FDE">
        <w:rPr>
          <w:rFonts w:ascii="Times New Roman" w:hAnsi="Times New Roman" w:cs="Times New Roman"/>
          <w:b/>
          <w:sz w:val="28"/>
          <w:szCs w:val="28"/>
        </w:rPr>
        <w:t>О</w:t>
      </w:r>
      <w:r w:rsidR="00DB5911">
        <w:rPr>
          <w:rFonts w:ascii="Times New Roman" w:hAnsi="Times New Roman" w:cs="Times New Roman"/>
          <w:b/>
          <w:sz w:val="28"/>
          <w:szCs w:val="28"/>
        </w:rPr>
        <w:t>писание объектов</w:t>
      </w:r>
      <w:r w:rsidR="00D1565A" w:rsidRPr="00331FDE">
        <w:rPr>
          <w:rFonts w:ascii="Times New Roman" w:hAnsi="Times New Roman" w:cs="Times New Roman"/>
          <w:b/>
          <w:sz w:val="28"/>
          <w:szCs w:val="28"/>
        </w:rPr>
        <w:t xml:space="preserve"> с изменени</w:t>
      </w:r>
      <w:r w:rsidR="00DB5911">
        <w:rPr>
          <w:rFonts w:ascii="Times New Roman" w:hAnsi="Times New Roman" w:cs="Times New Roman"/>
          <w:b/>
          <w:sz w:val="28"/>
          <w:szCs w:val="28"/>
        </w:rPr>
        <w:t>ем их</w:t>
      </w:r>
      <w:r w:rsidRPr="00331FDE">
        <w:rPr>
          <w:rFonts w:ascii="Times New Roman" w:hAnsi="Times New Roman" w:cs="Times New Roman"/>
          <w:b/>
          <w:sz w:val="28"/>
          <w:szCs w:val="28"/>
        </w:rPr>
        <w:t xml:space="preserve"> характеристик во времени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5911">
        <w:rPr>
          <w:rFonts w:ascii="Times New Roman" w:hAnsi="Times New Roman" w:cs="Times New Roman"/>
          <w:sz w:val="28"/>
          <w:szCs w:val="28"/>
        </w:rPr>
        <w:t xml:space="preserve"> Игра «Волшебник времени», используемые команды: </w:t>
      </w:r>
      <w:r w:rsidR="00DB5911" w:rsidRPr="00DB5911">
        <w:rPr>
          <w:rFonts w:ascii="Times New Roman" w:hAnsi="Times New Roman" w:cs="Times New Roman"/>
          <w:sz w:val="28"/>
          <w:szCs w:val="28"/>
        </w:rPr>
        <w:t>«Давай-Забегай»,</w:t>
      </w:r>
      <w:r w:rsidR="00DB5911">
        <w:rPr>
          <w:rFonts w:ascii="Times New Roman" w:hAnsi="Times New Roman" w:cs="Times New Roman"/>
          <w:sz w:val="28"/>
          <w:szCs w:val="28"/>
        </w:rPr>
        <w:t xml:space="preserve"> «Давай-Отставай».</w:t>
      </w:r>
    </w:p>
    <w:p w:rsidR="00DB5911" w:rsidRPr="00DB5911" w:rsidRDefault="00DB5911" w:rsidP="00D1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336E" w:rsidRPr="0027336E">
        <w:rPr>
          <w:rFonts w:ascii="Times New Roman" w:hAnsi="Times New Roman" w:cs="Times New Roman"/>
          <w:b/>
          <w:sz w:val="28"/>
          <w:szCs w:val="28"/>
        </w:rPr>
        <w:t>Создание</w:t>
      </w:r>
      <w:r w:rsidR="0027336E">
        <w:rPr>
          <w:rFonts w:ascii="Times New Roman" w:hAnsi="Times New Roman" w:cs="Times New Roman"/>
          <w:sz w:val="28"/>
          <w:szCs w:val="28"/>
        </w:rPr>
        <w:t xml:space="preserve"> </w:t>
      </w:r>
      <w:r w:rsidR="0027336E">
        <w:rPr>
          <w:rFonts w:ascii="Times New Roman" w:hAnsi="Times New Roman" w:cs="Times New Roman"/>
          <w:b/>
          <w:sz w:val="28"/>
          <w:szCs w:val="28"/>
        </w:rPr>
        <w:t>понятия</w:t>
      </w:r>
      <w:r w:rsidRPr="00DB5911">
        <w:rPr>
          <w:rFonts w:ascii="Times New Roman" w:hAnsi="Times New Roman" w:cs="Times New Roman"/>
          <w:b/>
          <w:sz w:val="28"/>
          <w:szCs w:val="28"/>
        </w:rPr>
        <w:t xml:space="preserve"> о смысловых характеристиках картины</w:t>
      </w:r>
      <w:r w:rsidR="0027336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через подбор названия картине</w:t>
      </w:r>
      <w:r w:rsidR="0027336E">
        <w:rPr>
          <w:rFonts w:ascii="Times New Roman" w:hAnsi="Times New Roman" w:cs="Times New Roman"/>
          <w:sz w:val="28"/>
          <w:szCs w:val="28"/>
        </w:rPr>
        <w:t xml:space="preserve"> с использованием пословиц и поговорок.</w:t>
      </w:r>
    </w:p>
    <w:p w:rsidR="00D1565A" w:rsidRDefault="00DB5911" w:rsidP="00D1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911">
        <w:rPr>
          <w:rFonts w:ascii="Times New Roman" w:hAnsi="Times New Roman" w:cs="Times New Roman"/>
          <w:b/>
          <w:sz w:val="28"/>
          <w:szCs w:val="28"/>
        </w:rPr>
        <w:t>С</w:t>
      </w:r>
      <w:r w:rsidR="00D1565A" w:rsidRPr="00DB5911">
        <w:rPr>
          <w:rFonts w:ascii="Times New Roman" w:hAnsi="Times New Roman" w:cs="Times New Roman"/>
          <w:b/>
          <w:sz w:val="28"/>
          <w:szCs w:val="28"/>
        </w:rPr>
        <w:t>оставление речевых зарисовок</w:t>
      </w:r>
      <w:r w:rsidR="00D1565A">
        <w:rPr>
          <w:rFonts w:ascii="Times New Roman" w:hAnsi="Times New Roman" w:cs="Times New Roman"/>
          <w:sz w:val="28"/>
          <w:szCs w:val="28"/>
        </w:rPr>
        <w:t xml:space="preserve"> с использо</w:t>
      </w:r>
      <w:r w:rsidR="0027336E">
        <w:rPr>
          <w:rFonts w:ascii="Times New Roman" w:hAnsi="Times New Roman" w:cs="Times New Roman"/>
          <w:sz w:val="28"/>
          <w:szCs w:val="28"/>
        </w:rPr>
        <w:t>ванием разных точек зрения и др.</w:t>
      </w:r>
    </w:p>
    <w:p w:rsidR="0027336E" w:rsidRDefault="0027336E" w:rsidP="00D1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336E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 xml:space="preserve"> («Сегодня я узнал…», «Мне было особенно интересно узнать…», «Мне хочется узнать еще о…», «Сегодня я научился…», «Было полезно…», «Мне захотелось примерить на практике…», «Мне нужно еще учиться…».</w:t>
      </w:r>
      <w:proofErr w:type="gramEnd"/>
    </w:p>
    <w:p w:rsidR="00A212DB" w:rsidRPr="0027336E" w:rsidRDefault="00A212DB" w:rsidP="00D1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источники: </w:t>
      </w:r>
      <w:hyperlink r:id="rId5" w:history="1">
        <w:r w:rsidRPr="007F4848">
          <w:rPr>
            <w:rStyle w:val="a3"/>
            <w:rFonts w:ascii="Times New Roman" w:hAnsi="Times New Roman" w:cs="Times New Roman"/>
            <w:sz w:val="28"/>
            <w:szCs w:val="28"/>
          </w:rPr>
          <w:t>https://ppt-online.org/276215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12DB" w:rsidRPr="0027336E" w:rsidSect="00A212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FB"/>
    <w:rsid w:val="00083EE4"/>
    <w:rsid w:val="0027336E"/>
    <w:rsid w:val="00331FDE"/>
    <w:rsid w:val="00514FB9"/>
    <w:rsid w:val="00575207"/>
    <w:rsid w:val="00A12475"/>
    <w:rsid w:val="00A212DB"/>
    <w:rsid w:val="00AC37A9"/>
    <w:rsid w:val="00B371FB"/>
    <w:rsid w:val="00D1565A"/>
    <w:rsid w:val="00D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pt-online.org/276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2021-12-27T01:10:00Z</dcterms:created>
  <dcterms:modified xsi:type="dcterms:W3CDTF">2021-12-27T02:25:00Z</dcterms:modified>
</cp:coreProperties>
</file>