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EB0B" w14:textId="77777777" w:rsidR="006843F1" w:rsidRDefault="003D23D8">
      <w:pPr>
        <w:spacing w:after="451" w:line="259" w:lineRule="auto"/>
        <w:ind w:left="0" w:firstLine="0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14:paraId="2B9DBA1F" w14:textId="43867C19" w:rsidR="006843F1" w:rsidRDefault="003D23D8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color w:val="365F91"/>
          <w:sz w:val="28"/>
        </w:rPr>
        <w:lastRenderedPageBreak/>
        <w:t xml:space="preserve"> </w:t>
      </w:r>
      <w:r>
        <w:rPr>
          <w:noProof/>
        </w:rPr>
        <w:lastRenderedPageBreak/>
        <w:drawing>
          <wp:inline distT="0" distB="0" distL="0" distR="0" wp14:anchorId="6FD4382F" wp14:editId="4CE44984">
            <wp:extent cx="6621780" cy="9976984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234" cy="99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A08C8" w14:textId="77777777" w:rsidR="006843F1" w:rsidRDefault="003D23D8">
      <w:pPr>
        <w:spacing w:after="0" w:line="259" w:lineRule="auto"/>
        <w:ind w:left="0" w:firstLine="0"/>
      </w:pPr>
      <w:r>
        <w:lastRenderedPageBreak/>
        <w:t xml:space="preserve"> </w:t>
      </w:r>
    </w:p>
    <w:p w14:paraId="7F2FD278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68AA426C" w14:textId="77777777" w:rsidR="006843F1" w:rsidRDefault="003D23D8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14:paraId="66C31AC0" w14:textId="2D5F0532" w:rsidR="006843F1" w:rsidRDefault="003D23D8">
      <w:pPr>
        <w:spacing w:after="0" w:line="259" w:lineRule="auto"/>
        <w:ind w:left="0" w:firstLine="0"/>
        <w:jc w:val="right"/>
      </w:pPr>
      <w:r>
        <w:lastRenderedPageBreak/>
        <w:t xml:space="preserve"> </w:t>
      </w:r>
    </w:p>
    <w:p w14:paraId="65E618B5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p w14:paraId="474EB33E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p w14:paraId="313F230C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p w14:paraId="5E304ED0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p w14:paraId="7E4C5807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51D9F5E9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31BBBEBE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0A91435D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01D1ED14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6D80C4C5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0009B5BB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0F8D6A3A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3F30FBC1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5536E396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35C5DC44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029FF054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4CD36EE7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66526A16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02BCBA7E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1D4B27DA" w14:textId="77777777" w:rsidR="006843F1" w:rsidRDefault="003D23D8">
      <w:pPr>
        <w:spacing w:after="0" w:line="259" w:lineRule="auto"/>
        <w:ind w:left="0" w:firstLine="0"/>
      </w:pPr>
      <w:r>
        <w:t xml:space="preserve"> </w:t>
      </w:r>
    </w:p>
    <w:p w14:paraId="674492E3" w14:textId="6CE52B23" w:rsidR="006843F1" w:rsidRDefault="003D23D8" w:rsidP="003D23D8">
      <w:pPr>
        <w:ind w:left="0" w:firstLine="0"/>
        <w:sectPr w:rsidR="006843F1">
          <w:pgSz w:w="11906" w:h="16838"/>
          <w:pgMar w:top="1134" w:right="1642" w:bottom="1371" w:left="850" w:header="720" w:footer="720" w:gutter="0"/>
          <w:cols w:space="720"/>
        </w:sectPr>
      </w:pPr>
      <w:r>
        <w:t>\</w:t>
      </w:r>
    </w:p>
    <w:p w14:paraId="4CC40440" w14:textId="77777777" w:rsidR="006843F1" w:rsidRDefault="003D23D8">
      <w:pPr>
        <w:spacing w:after="504" w:line="259" w:lineRule="auto"/>
        <w:ind w:left="0" w:firstLine="0"/>
        <w:jc w:val="left"/>
      </w:pPr>
      <w:r>
        <w:lastRenderedPageBreak/>
        <w:t xml:space="preserve"> </w:t>
      </w:r>
    </w:p>
    <w:p w14:paraId="16E3F9C6" w14:textId="77777777" w:rsidR="006843F1" w:rsidRDefault="003D23D8">
      <w:pPr>
        <w:spacing w:after="251" w:line="259" w:lineRule="auto"/>
        <w:ind w:left="0" w:firstLine="0"/>
        <w:jc w:val="left"/>
      </w:pPr>
      <w:r>
        <w:rPr>
          <w:rFonts w:ascii="Cambria" w:eastAsia="Cambria" w:hAnsi="Cambria" w:cs="Cambria"/>
          <w:b/>
          <w:color w:val="365F91"/>
          <w:sz w:val="28"/>
        </w:rPr>
        <w:t xml:space="preserve">Программа: </w:t>
      </w:r>
    </w:p>
    <w:p w14:paraId="42F1D155" w14:textId="77777777" w:rsidR="006843F1" w:rsidRDefault="003D23D8">
      <w:pPr>
        <w:ind w:left="-5"/>
      </w:pPr>
      <w:r>
        <w:t xml:space="preserve">Примерная программа по иностранным языкам. М.: Астрель, 2007 </w:t>
      </w:r>
    </w:p>
    <w:p w14:paraId="51F890C1" w14:textId="77777777" w:rsidR="006843F1" w:rsidRDefault="003D23D8">
      <w:pPr>
        <w:spacing w:after="307" w:line="259" w:lineRule="auto"/>
        <w:ind w:left="0" w:firstLine="0"/>
        <w:jc w:val="left"/>
      </w:pPr>
      <w:r>
        <w:t xml:space="preserve"> </w:t>
      </w:r>
    </w:p>
    <w:p w14:paraId="47D62503" w14:textId="77777777" w:rsidR="006843F1" w:rsidRDefault="003D23D8">
      <w:pPr>
        <w:spacing w:after="300" w:line="259" w:lineRule="auto"/>
        <w:ind w:left="-5"/>
        <w:jc w:val="left"/>
      </w:pPr>
      <w:r>
        <w:rPr>
          <w:b/>
        </w:rPr>
        <w:t>Учебник:</w:t>
      </w:r>
      <w:r>
        <w:t xml:space="preserve"> </w:t>
      </w:r>
    </w:p>
    <w:p w14:paraId="0576117B" w14:textId="67991BD9" w:rsidR="006843F1" w:rsidRDefault="003D23D8">
      <w:pPr>
        <w:spacing w:after="308" w:line="259" w:lineRule="auto"/>
        <w:ind w:left="0" w:firstLine="0"/>
        <w:jc w:val="left"/>
      </w:pPr>
      <w:r>
        <w:t xml:space="preserve">Ваулина Ю.Е., Дули Д., Подоляко О.Е. и другие. </w:t>
      </w:r>
      <w:r>
        <w:t xml:space="preserve"> </w:t>
      </w:r>
    </w:p>
    <w:p w14:paraId="1D894246" w14:textId="77777777" w:rsidR="006843F1" w:rsidRDefault="003D23D8">
      <w:pPr>
        <w:spacing w:after="265" w:line="259" w:lineRule="auto"/>
        <w:ind w:left="-5"/>
        <w:jc w:val="left"/>
      </w:pPr>
      <w:r>
        <w:rPr>
          <w:b/>
        </w:rPr>
        <w:t>Название:</w:t>
      </w:r>
      <w:r>
        <w:t xml:space="preserve"> </w:t>
      </w:r>
    </w:p>
    <w:p w14:paraId="2338EC87" w14:textId="1027F2C5" w:rsidR="006843F1" w:rsidRDefault="003D23D8">
      <w:pPr>
        <w:spacing w:after="302" w:line="259" w:lineRule="auto"/>
        <w:ind w:left="0" w:firstLine="0"/>
        <w:jc w:val="left"/>
      </w:pPr>
      <w:r>
        <w:t>Английский язык.</w:t>
      </w:r>
      <w:r>
        <w:t xml:space="preserve"> М: Просвещение, 2022</w:t>
      </w:r>
      <w:r>
        <w:t xml:space="preserve"> </w:t>
      </w:r>
    </w:p>
    <w:p w14:paraId="59D6BAB4" w14:textId="77777777" w:rsidR="006843F1" w:rsidRDefault="003D23D8">
      <w:pPr>
        <w:spacing w:after="0" w:line="517" w:lineRule="auto"/>
        <w:ind w:left="-5" w:right="11315"/>
        <w:jc w:val="left"/>
      </w:pPr>
      <w:r>
        <w:rPr>
          <w:b/>
        </w:rPr>
        <w:t xml:space="preserve">Количество часов в </w:t>
      </w:r>
      <w:proofErr w:type="gramStart"/>
      <w:r>
        <w:rPr>
          <w:b/>
        </w:rPr>
        <w:t>неделю</w:t>
      </w:r>
      <w:r>
        <w:t xml:space="preserve">:  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 xml:space="preserve">по программе: 3 </w:t>
      </w:r>
    </w:p>
    <w:p w14:paraId="1DC5660E" w14:textId="77777777" w:rsidR="006843F1" w:rsidRDefault="003D23D8">
      <w:pPr>
        <w:ind w:left="-5"/>
      </w:pPr>
      <w:r>
        <w:t>- по учебному плану школы</w:t>
      </w:r>
      <w:r>
        <w:rPr>
          <w:b/>
        </w:rPr>
        <w:t xml:space="preserve">: </w:t>
      </w:r>
      <w:r>
        <w:t xml:space="preserve">3 </w:t>
      </w:r>
    </w:p>
    <w:p w14:paraId="38E8F8AF" w14:textId="77777777" w:rsidR="006843F1" w:rsidRDefault="003D23D8">
      <w:pPr>
        <w:spacing w:after="309" w:line="259" w:lineRule="auto"/>
        <w:ind w:left="0" w:firstLine="0"/>
        <w:jc w:val="left"/>
      </w:pPr>
      <w:r>
        <w:t xml:space="preserve"> </w:t>
      </w:r>
    </w:p>
    <w:p w14:paraId="5C9923FE" w14:textId="77777777" w:rsidR="006843F1" w:rsidRDefault="003D23D8">
      <w:pPr>
        <w:spacing w:after="300" w:line="259" w:lineRule="auto"/>
        <w:ind w:left="-5"/>
        <w:jc w:val="left"/>
      </w:pPr>
      <w:r>
        <w:rPr>
          <w:b/>
        </w:rPr>
        <w:t xml:space="preserve">Практические работы:  </w:t>
      </w:r>
    </w:p>
    <w:p w14:paraId="7A06BFFB" w14:textId="77777777" w:rsidR="006843F1" w:rsidRDefault="003D23D8">
      <w:pPr>
        <w:numPr>
          <w:ilvl w:val="0"/>
          <w:numId w:val="1"/>
        </w:numPr>
        <w:spacing w:after="282"/>
        <w:ind w:hanging="300"/>
      </w:pPr>
      <w:r>
        <w:t xml:space="preserve">класс – 2 </w:t>
      </w:r>
    </w:p>
    <w:p w14:paraId="6FFFF1EC" w14:textId="77777777" w:rsidR="006843F1" w:rsidRDefault="003D23D8">
      <w:pPr>
        <w:numPr>
          <w:ilvl w:val="0"/>
          <w:numId w:val="1"/>
        </w:numPr>
        <w:ind w:hanging="300"/>
      </w:pPr>
      <w:r>
        <w:t xml:space="preserve">класс - 2 </w:t>
      </w:r>
    </w:p>
    <w:p w14:paraId="48F0E0BF" w14:textId="77777777" w:rsidR="006843F1" w:rsidRDefault="003D23D8">
      <w:pPr>
        <w:spacing w:after="309" w:line="259" w:lineRule="auto"/>
        <w:ind w:left="0" w:firstLine="0"/>
        <w:jc w:val="left"/>
      </w:pPr>
      <w:r>
        <w:t xml:space="preserve"> </w:t>
      </w:r>
    </w:p>
    <w:p w14:paraId="5BEADC85" w14:textId="77777777" w:rsidR="006843F1" w:rsidRDefault="003D23D8">
      <w:pPr>
        <w:spacing w:after="300" w:line="259" w:lineRule="auto"/>
        <w:ind w:left="-5"/>
        <w:jc w:val="left"/>
      </w:pPr>
      <w:r>
        <w:rPr>
          <w:b/>
        </w:rPr>
        <w:lastRenderedPageBreak/>
        <w:t xml:space="preserve">Контрольные работы:  </w:t>
      </w:r>
    </w:p>
    <w:p w14:paraId="5C1AD20D" w14:textId="77777777" w:rsidR="006843F1" w:rsidRDefault="003D23D8">
      <w:pPr>
        <w:numPr>
          <w:ilvl w:val="0"/>
          <w:numId w:val="2"/>
        </w:numPr>
        <w:spacing w:after="285"/>
        <w:ind w:hanging="300"/>
      </w:pPr>
      <w:r>
        <w:t xml:space="preserve">класс – 4 </w:t>
      </w:r>
    </w:p>
    <w:p w14:paraId="0BF9209B" w14:textId="77777777" w:rsidR="006843F1" w:rsidRDefault="003D23D8">
      <w:pPr>
        <w:numPr>
          <w:ilvl w:val="0"/>
          <w:numId w:val="2"/>
        </w:numPr>
        <w:ind w:hanging="300"/>
      </w:pPr>
      <w:r>
        <w:t xml:space="preserve">класс - 4 </w:t>
      </w:r>
    </w:p>
    <w:p w14:paraId="6F6492A7" w14:textId="77777777" w:rsidR="006843F1" w:rsidRDefault="003D23D8">
      <w:pPr>
        <w:spacing w:after="256" w:line="259" w:lineRule="auto"/>
        <w:ind w:left="0" w:firstLine="0"/>
        <w:jc w:val="left"/>
      </w:pPr>
      <w:r>
        <w:t xml:space="preserve"> </w:t>
      </w:r>
    </w:p>
    <w:p w14:paraId="005B014A" w14:textId="77777777" w:rsidR="006843F1" w:rsidRDefault="003D23D8">
      <w:pPr>
        <w:spacing w:after="254" w:line="259" w:lineRule="auto"/>
        <w:ind w:left="0" w:firstLine="0"/>
        <w:jc w:val="left"/>
      </w:pPr>
      <w:r>
        <w:t xml:space="preserve"> </w:t>
      </w:r>
    </w:p>
    <w:p w14:paraId="3E4D27A9" w14:textId="77777777" w:rsidR="006843F1" w:rsidRDefault="003D23D8">
      <w:pPr>
        <w:spacing w:after="312" w:line="259" w:lineRule="auto"/>
        <w:ind w:left="56" w:firstLine="0"/>
        <w:jc w:val="center"/>
      </w:pPr>
      <w:r>
        <w:t xml:space="preserve"> </w:t>
      </w:r>
    </w:p>
    <w:p w14:paraId="30F74594" w14:textId="77777777" w:rsidR="006843F1" w:rsidRDefault="003D23D8">
      <w:pPr>
        <w:pStyle w:val="1"/>
        <w:spacing w:after="304"/>
        <w:ind w:right="3"/>
      </w:pPr>
      <w:r>
        <w:t>ПОЯСНИТЕЛЬНАЯ ЗАПИСКА</w:t>
      </w:r>
      <w:r>
        <w:rPr>
          <w:b w:val="0"/>
        </w:rPr>
        <w:t xml:space="preserve"> </w:t>
      </w:r>
    </w:p>
    <w:p w14:paraId="1935160F" w14:textId="0A7BA5B3" w:rsidR="006843F1" w:rsidRDefault="003D23D8">
      <w:pPr>
        <w:spacing w:after="158" w:line="344" w:lineRule="auto"/>
        <w:ind w:left="-5"/>
      </w:pPr>
      <w:r>
        <w:rPr>
          <w:b/>
        </w:rPr>
        <w:t>Статус документа</w:t>
      </w:r>
      <w:r>
        <w:t xml:space="preserve"> Рабочая программа по английскому языку для 10-11</w:t>
      </w:r>
      <w:r>
        <w:t xml:space="preserve"> класса основной общеобразовательной школы создана на основе примерной программы по иностранным языкам «Английский язык базовый уровень», основанной на федеральном компоненте государственного ста</w:t>
      </w:r>
      <w:r>
        <w:t xml:space="preserve">ндарта основного общего образования.  </w:t>
      </w:r>
    </w:p>
    <w:p w14:paraId="249C0861" w14:textId="77777777" w:rsidR="006843F1" w:rsidRDefault="003D23D8">
      <w:pPr>
        <w:spacing w:line="320" w:lineRule="auto"/>
        <w:ind w:left="-15" w:firstLine="708"/>
      </w:pPr>
      <w: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</w:t>
      </w:r>
      <w:r>
        <w:t xml:space="preserve">ределены стандартом. В программе отражены основные принципы организации учебного материала, его структурирование, последовательность изучения и распределение по темам. </w:t>
      </w:r>
      <w:r>
        <w:rPr>
          <w:b/>
        </w:rPr>
        <w:t>Структура документа</w:t>
      </w:r>
      <w:r>
        <w:t xml:space="preserve"> </w:t>
      </w:r>
    </w:p>
    <w:p w14:paraId="10FA3D4B" w14:textId="77777777" w:rsidR="006843F1" w:rsidRDefault="003D23D8">
      <w:pPr>
        <w:spacing w:after="300"/>
        <w:ind w:left="718"/>
      </w:pPr>
      <w:r>
        <w:t>Рабочая программа по английскому языку представляет собой целостный</w:t>
      </w:r>
      <w:r>
        <w:t xml:space="preserve"> документ, включающий три раздела: </w:t>
      </w:r>
    </w:p>
    <w:p w14:paraId="6B0E27BB" w14:textId="77777777" w:rsidR="006843F1" w:rsidRDefault="003D23D8">
      <w:pPr>
        <w:numPr>
          <w:ilvl w:val="0"/>
          <w:numId w:val="3"/>
        </w:numPr>
        <w:spacing w:after="300" w:line="259" w:lineRule="auto"/>
        <w:ind w:left="847" w:hanging="139"/>
        <w:jc w:val="left"/>
      </w:pPr>
      <w:r>
        <w:rPr>
          <w:b/>
        </w:rPr>
        <w:t>пояснительную записку;</w:t>
      </w:r>
      <w:r>
        <w:t xml:space="preserve"> </w:t>
      </w:r>
    </w:p>
    <w:p w14:paraId="191727B3" w14:textId="77777777" w:rsidR="006843F1" w:rsidRDefault="003D23D8">
      <w:pPr>
        <w:numPr>
          <w:ilvl w:val="0"/>
          <w:numId w:val="3"/>
        </w:numPr>
        <w:spacing w:after="297"/>
        <w:ind w:left="847" w:hanging="139"/>
        <w:jc w:val="left"/>
      </w:pPr>
      <w:r>
        <w:rPr>
          <w:b/>
        </w:rPr>
        <w:t xml:space="preserve">основное содержание </w:t>
      </w:r>
      <w:r>
        <w:t xml:space="preserve">с распределением учебных часов по основным разделам курса; </w:t>
      </w:r>
    </w:p>
    <w:p w14:paraId="285AADC2" w14:textId="77777777" w:rsidR="006843F1" w:rsidRDefault="003D23D8">
      <w:pPr>
        <w:numPr>
          <w:ilvl w:val="0"/>
          <w:numId w:val="3"/>
        </w:numPr>
        <w:spacing w:after="257" w:line="259" w:lineRule="auto"/>
        <w:ind w:left="847" w:hanging="139"/>
        <w:jc w:val="left"/>
      </w:pPr>
      <w:r>
        <w:rPr>
          <w:b/>
        </w:rPr>
        <w:t>календарно-тематическое планирование</w:t>
      </w:r>
      <w:r>
        <w:t xml:space="preserve">. </w:t>
      </w:r>
    </w:p>
    <w:p w14:paraId="39C8BA01" w14:textId="77777777" w:rsidR="006843F1" w:rsidRDefault="003D23D8">
      <w:pPr>
        <w:spacing w:after="303"/>
        <w:ind w:left="-15" w:firstLine="708"/>
      </w:pPr>
      <w:r>
        <w:lastRenderedPageBreak/>
        <w:t>Содержание курса английского языка представлено в программе в виде тематическ</w:t>
      </w:r>
      <w:r>
        <w:t xml:space="preserve">их блоков, обеспечивающих развитие речевой, языковой, социокультурной, компенсаторной, учебно-познавательной компетенций. </w:t>
      </w:r>
    </w:p>
    <w:p w14:paraId="649479A0" w14:textId="77777777" w:rsidR="006843F1" w:rsidRDefault="003D23D8">
      <w:pPr>
        <w:spacing w:after="254" w:line="259" w:lineRule="auto"/>
        <w:ind w:left="-5"/>
        <w:jc w:val="left"/>
      </w:pPr>
      <w:r>
        <w:rPr>
          <w:b/>
        </w:rPr>
        <w:t>Общая характеристика учебного предмета «Иностранный язык»</w:t>
      </w:r>
      <w:r>
        <w:t xml:space="preserve"> </w:t>
      </w:r>
    </w:p>
    <w:p w14:paraId="2F0AD0FC" w14:textId="77777777" w:rsidR="006843F1" w:rsidRDefault="003D23D8">
      <w:pPr>
        <w:ind w:left="-15" w:firstLine="708"/>
      </w:pPr>
      <w: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</w:t>
      </w:r>
      <w:r>
        <w:t>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</w:t>
      </w:r>
      <w:r>
        <w:t xml:space="preserve">ельной учебной дисциплины. </w:t>
      </w:r>
    </w:p>
    <w:p w14:paraId="4D000F90" w14:textId="77777777" w:rsidR="006843F1" w:rsidRDefault="003D23D8">
      <w:pPr>
        <w:spacing w:after="290"/>
        <w:ind w:left="-15" w:firstLine="708"/>
      </w:pPr>
      <w:r>
        <w:t xml:space="preserve">Основное назначение изучения иностранного языка состоит в формировании </w:t>
      </w:r>
      <w:r>
        <w:rPr>
          <w:b/>
        </w:rPr>
        <w:t>коммуникативной компетенции</w:t>
      </w:r>
      <w:r>
        <w:t xml:space="preserve">, т.е. способности и готовности осуществлять иноязычное межличностное и межкультурное общение с носителями языка. </w:t>
      </w:r>
    </w:p>
    <w:p w14:paraId="46DEA61F" w14:textId="744E2CA7" w:rsidR="006843F1" w:rsidRDefault="003D23D8" w:rsidP="003D23D8">
      <w:pPr>
        <w:spacing w:after="274"/>
        <w:ind w:left="-5"/>
      </w:pPr>
      <w:r>
        <w:rPr>
          <w:b/>
        </w:rPr>
        <w:t xml:space="preserve">Учебник: </w:t>
      </w:r>
      <w:r>
        <w:t xml:space="preserve">Ваулина Ю.Е., Дули Д., Подоляко О.Е. и другие. </w:t>
      </w:r>
      <w:r>
        <w:rPr>
          <w:b/>
        </w:rPr>
        <w:t>Класс:</w:t>
      </w:r>
      <w:r>
        <w:t xml:space="preserve"> 10-11 </w:t>
      </w:r>
    </w:p>
    <w:p w14:paraId="6697C5D5" w14:textId="77777777" w:rsidR="006843F1" w:rsidRDefault="003D23D8">
      <w:pPr>
        <w:spacing w:after="300" w:line="259" w:lineRule="auto"/>
        <w:ind w:left="-5"/>
        <w:jc w:val="left"/>
      </w:pPr>
      <w:r>
        <w:rPr>
          <w:b/>
        </w:rPr>
        <w:t>Количество часов в неделю:</w:t>
      </w:r>
      <w:r>
        <w:t xml:space="preserve"> 3 </w:t>
      </w:r>
    </w:p>
    <w:p w14:paraId="678D5CA9" w14:textId="77777777" w:rsidR="006843F1" w:rsidRDefault="003D23D8">
      <w:pPr>
        <w:spacing w:after="300" w:line="259" w:lineRule="auto"/>
        <w:ind w:left="-5"/>
        <w:jc w:val="left"/>
      </w:pPr>
      <w:r>
        <w:rPr>
          <w:b/>
        </w:rPr>
        <w:t>Количество часов в год:</w:t>
      </w:r>
      <w:r>
        <w:t xml:space="preserve"> 102 </w:t>
      </w:r>
    </w:p>
    <w:p w14:paraId="3528A8E5" w14:textId="77777777" w:rsidR="006843F1" w:rsidRDefault="003D23D8">
      <w:pPr>
        <w:ind w:left="-5"/>
      </w:pPr>
      <w:r>
        <w:rPr>
          <w:b/>
        </w:rPr>
        <w:t>Цели и задачи изучения курса:</w:t>
      </w:r>
      <w:r>
        <w:t xml:space="preserve"> дальнейшее развитие иноязычной коммуникативной компетенции (речевой, языковой, социокуль</w:t>
      </w:r>
      <w:r>
        <w:t xml:space="preserve">турной, компенсаторной, учебно-познавательной) </w:t>
      </w:r>
    </w:p>
    <w:p w14:paraId="73E42970" w14:textId="77777777" w:rsidR="006843F1" w:rsidRDefault="003D23D8">
      <w:pPr>
        <w:spacing w:after="295"/>
        <w:ind w:left="-5"/>
      </w:pPr>
      <w:r>
        <w:rPr>
          <w:b/>
        </w:rPr>
        <w:t>речевая компетенция</w:t>
      </w:r>
      <w: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 </w:t>
      </w:r>
    </w:p>
    <w:p w14:paraId="13169C23" w14:textId="77777777" w:rsidR="006843F1" w:rsidRDefault="003D23D8">
      <w:pPr>
        <w:spacing w:after="301"/>
        <w:ind w:left="-5"/>
      </w:pPr>
      <w:r>
        <w:rPr>
          <w:b/>
        </w:rPr>
        <w:t>языковая компетенция</w:t>
      </w:r>
      <w: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</w:t>
      </w:r>
      <w:r>
        <w:t xml:space="preserve">цами в коммуникативных целях;  </w:t>
      </w:r>
    </w:p>
    <w:p w14:paraId="6570944C" w14:textId="77777777" w:rsidR="006843F1" w:rsidRDefault="003D23D8">
      <w:pPr>
        <w:spacing w:after="224" w:line="329" w:lineRule="auto"/>
        <w:ind w:left="-5"/>
      </w:pPr>
      <w:r>
        <w:rPr>
          <w:b/>
        </w:rPr>
        <w:lastRenderedPageBreak/>
        <w:t>социокультурная компетенция</w:t>
      </w:r>
      <w: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</w:t>
      </w:r>
      <w:r>
        <w:t xml:space="preserve">ний выделять общее и специфическое в культуре родной страны и страны изучаемого языка; </w:t>
      </w:r>
      <w:r>
        <w:rPr>
          <w:b/>
        </w:rPr>
        <w:t>компенсаторная компетенция</w:t>
      </w:r>
      <w:r>
        <w:t xml:space="preserve"> – дальнейшее развитие умений выходить из положения в          условиях дефицита языковых средств при получении и передаче иноязычной информаци</w:t>
      </w:r>
      <w:r>
        <w:t xml:space="preserve">и;  </w:t>
      </w:r>
    </w:p>
    <w:p w14:paraId="2AF6208C" w14:textId="77777777" w:rsidR="006843F1" w:rsidRDefault="003D23D8">
      <w:pPr>
        <w:spacing w:after="300"/>
        <w:ind w:left="-5"/>
      </w:pPr>
      <w:r>
        <w:rPr>
          <w:b/>
        </w:rPr>
        <w:t>учебно-познавательная компетенция</w:t>
      </w:r>
      <w: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 развитие и</w:t>
      </w:r>
      <w:r>
        <w:t xml:space="preserve">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</w:t>
      </w:r>
      <w:r>
        <w:t xml:space="preserve">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  </w:t>
      </w:r>
    </w:p>
    <w:p w14:paraId="3F4B54C8" w14:textId="77777777" w:rsidR="006843F1" w:rsidRDefault="003D23D8">
      <w:pPr>
        <w:ind w:left="-5"/>
      </w:pPr>
      <w:r>
        <w:t xml:space="preserve">В связи с тем, что количество часов на тематические блоки дается на весь </w:t>
      </w:r>
      <w:r>
        <w:t>курс обучения (10-11 класс), распределение часов проводится учителем, с учетом усложнения языкового и грамматического материала. В X классе повторяются и изучаются более простые грамматические структуры, большее внимание уделяется систематизации языковых з</w:t>
      </w:r>
      <w:r>
        <w:t>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 Общий объем учебного времени в X-XI классах составляет 210 часов.</w:t>
      </w:r>
      <w:r>
        <w:t xml:space="preserve"> В соответствии с Примерной программой по иностранным языкам, резерв свободного времени, который учитель может использовать по своему усмотрению, составляет 10 часов в каждом классе (около 10 % от общего объема часов). Поэтому, по 2 часа добавлено в раздел</w:t>
      </w:r>
      <w:r>
        <w:t xml:space="preserve"> «Социально-бытовая сфера», по 2 часа в раздел «Социально-бытовая сфера» и по 6 часов в раздел «Учебно-трудовая сфера». </w:t>
      </w:r>
    </w:p>
    <w:p w14:paraId="48003FCB" w14:textId="77777777" w:rsidR="006843F1" w:rsidRDefault="003D23D8">
      <w:pPr>
        <w:spacing w:after="0" w:line="259" w:lineRule="auto"/>
        <w:ind w:left="766" w:firstLine="0"/>
        <w:jc w:val="center"/>
      </w:pPr>
      <w:r>
        <w:rPr>
          <w:b/>
          <w:color w:val="FF0000"/>
        </w:rPr>
        <w:t xml:space="preserve"> </w:t>
      </w:r>
    </w:p>
    <w:p w14:paraId="4C9C1EFE" w14:textId="77777777" w:rsidR="006843F1" w:rsidRDefault="003D23D8">
      <w:pPr>
        <w:spacing w:after="254" w:line="259" w:lineRule="auto"/>
        <w:ind w:left="766" w:firstLine="0"/>
        <w:jc w:val="center"/>
      </w:pPr>
      <w:r>
        <w:rPr>
          <w:b/>
          <w:color w:val="FF0000"/>
        </w:rPr>
        <w:t xml:space="preserve"> </w:t>
      </w:r>
    </w:p>
    <w:p w14:paraId="1C5DE4B8" w14:textId="77777777" w:rsidR="006843F1" w:rsidRDefault="003D23D8">
      <w:pPr>
        <w:spacing w:after="306" w:line="259" w:lineRule="auto"/>
        <w:ind w:left="766" w:firstLine="0"/>
        <w:jc w:val="center"/>
      </w:pPr>
      <w:r>
        <w:rPr>
          <w:b/>
          <w:color w:val="FF0000"/>
        </w:rPr>
        <w:t xml:space="preserve"> </w:t>
      </w:r>
    </w:p>
    <w:p w14:paraId="591C36A4" w14:textId="77777777" w:rsidR="006843F1" w:rsidRDefault="003D23D8">
      <w:pPr>
        <w:spacing w:after="0" w:line="259" w:lineRule="auto"/>
        <w:ind w:left="6649"/>
        <w:jc w:val="left"/>
      </w:pPr>
      <w:r>
        <w:rPr>
          <w:b/>
        </w:rPr>
        <w:t xml:space="preserve">КОМПЕТЕНЦИИ </w:t>
      </w:r>
    </w:p>
    <w:tbl>
      <w:tblPr>
        <w:tblStyle w:val="TableGrid"/>
        <w:tblW w:w="14789" w:type="dxa"/>
        <w:tblInd w:w="-108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08"/>
        <w:gridCol w:w="13881"/>
      </w:tblGrid>
      <w:tr w:rsidR="006843F1" w14:paraId="708E3BD8" w14:textId="77777777">
        <w:trPr>
          <w:trHeight w:val="241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1C94" w14:textId="77777777" w:rsidR="006843F1" w:rsidRDefault="003D23D8">
            <w:pPr>
              <w:spacing w:after="0" w:line="259" w:lineRule="auto"/>
              <w:ind w:left="31"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1BEE" w14:textId="77777777" w:rsidR="006843F1" w:rsidRDefault="003D23D8">
            <w:pPr>
              <w:spacing w:after="0" w:line="259" w:lineRule="auto"/>
              <w:ind w:left="0" w:right="60" w:firstLine="0"/>
            </w:pPr>
            <w: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значение изу</w:t>
            </w:r>
            <w:r>
              <w:t>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страноведческую информацию из аутентич</w:t>
            </w:r>
            <w:r>
              <w:t>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</w:t>
            </w:r>
            <w:r>
              <w:t xml:space="preserve">ной, языковые средства и правила речевого и неречевого поведения в соответствии со сферой общения и социальным статусом партнера. </w:t>
            </w:r>
          </w:p>
        </w:tc>
      </w:tr>
      <w:tr w:rsidR="006843F1" w14:paraId="3FE621DA" w14:textId="77777777">
        <w:trPr>
          <w:trHeight w:val="526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CB20" w14:textId="77777777" w:rsidR="006843F1" w:rsidRDefault="003D23D8">
            <w:pPr>
              <w:spacing w:after="0" w:line="259" w:lineRule="auto"/>
              <w:ind w:left="0" w:firstLine="0"/>
            </w:pPr>
            <w:r>
              <w:rPr>
                <w:b/>
              </w:rPr>
              <w:t>Уметь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55A1" w14:textId="77777777" w:rsidR="006843F1" w:rsidRDefault="003D23D8">
            <w:pPr>
              <w:spacing w:after="299" w:line="265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Говорение:</w:t>
            </w:r>
            <w:r>
              <w:t xml:space="preserve"> </w:t>
            </w:r>
            <w: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</w:t>
            </w:r>
            <w:r>
              <w:t xml:space="preserve">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языка. </w:t>
            </w:r>
          </w:p>
          <w:p w14:paraId="7634D481" w14:textId="77777777" w:rsidR="006843F1" w:rsidRDefault="003D23D8">
            <w:pPr>
              <w:spacing w:after="0" w:line="277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Аудирование</w:t>
            </w:r>
            <w:r>
              <w:t>: относительно полно и точно понимать высказывани</w:t>
            </w:r>
            <w:r>
              <w:t xml:space="preserve">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</w:t>
            </w:r>
          </w:p>
          <w:p w14:paraId="63C962F4" w14:textId="77777777" w:rsidR="006843F1" w:rsidRDefault="003D23D8">
            <w:pPr>
              <w:spacing w:after="0" w:line="259" w:lineRule="auto"/>
              <w:ind w:left="0" w:right="58" w:firstLine="0"/>
            </w:pPr>
            <w:r>
              <w:t>видеотекстов: прагматических (объявления, прогноз погоды), публицистических (интервью, репо</w:t>
            </w:r>
            <w:r>
              <w:t xml:space="preserve">ртаж), соответствующих тематике данной ступени обучения. </w:t>
            </w:r>
            <w:r>
              <w:rPr>
                <w:b/>
                <w:u w:val="single" w:color="000000"/>
              </w:rPr>
              <w:t>Чтение:</w:t>
            </w:r>
            <w:r>
              <w:t xml:space="preserve">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</w:t>
            </w:r>
            <w:r>
              <w:t xml:space="preserve">овое) в зависимости от коммуникативной задачи. </w:t>
            </w:r>
            <w:r>
              <w:rPr>
                <w:b/>
                <w:u w:val="single" w:color="000000"/>
              </w:rPr>
              <w:t xml:space="preserve">Письменная речь: </w:t>
            </w:r>
            <w:r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</w:t>
            </w:r>
            <w:r>
              <w:t xml:space="preserve"> знания и умения в практической деятельности и повседневной жизни для: общения с представителями других стран, ориентации в современном поликультурном мире; получения сведений из иноязычных источников информации (в том числе через Интернет), необходимых в </w:t>
            </w:r>
            <w:r>
              <w:t xml:space="preserve">образовательных и самообразовательных целях, расширения возможностей в выборе будущей профессиональной деятельности; </w:t>
            </w:r>
          </w:p>
        </w:tc>
      </w:tr>
      <w:tr w:rsidR="006843F1" w14:paraId="4B673990" w14:textId="77777777">
        <w:trPr>
          <w:trHeight w:val="761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81A8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0596" w14:textId="77777777" w:rsidR="006843F1" w:rsidRDefault="003D23D8">
            <w:pPr>
              <w:spacing w:after="0" w:line="259" w:lineRule="auto"/>
              <w:ind w:left="0" w:firstLine="0"/>
            </w:pPr>
            <w:r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  <w:r>
              <w:rPr>
                <w:b/>
              </w:rPr>
              <w:t xml:space="preserve"> </w:t>
            </w:r>
          </w:p>
        </w:tc>
      </w:tr>
    </w:tbl>
    <w:p w14:paraId="52181CB5" w14:textId="77777777" w:rsidR="006843F1" w:rsidRDefault="003D23D8">
      <w:pPr>
        <w:spacing w:after="254" w:line="259" w:lineRule="auto"/>
        <w:ind w:left="0" w:firstLine="0"/>
        <w:jc w:val="left"/>
      </w:pPr>
      <w:r>
        <w:t xml:space="preserve"> </w:t>
      </w:r>
    </w:p>
    <w:p w14:paraId="02122BF7" w14:textId="77777777" w:rsidR="006843F1" w:rsidRDefault="003D23D8">
      <w:pPr>
        <w:spacing w:after="312" w:line="259" w:lineRule="auto"/>
        <w:ind w:left="0" w:firstLine="0"/>
        <w:jc w:val="left"/>
      </w:pPr>
      <w:r>
        <w:lastRenderedPageBreak/>
        <w:t xml:space="preserve"> </w:t>
      </w:r>
    </w:p>
    <w:p w14:paraId="0E2D5EE7" w14:textId="77777777" w:rsidR="006843F1" w:rsidRDefault="003D23D8">
      <w:pPr>
        <w:spacing w:after="252" w:line="259" w:lineRule="auto"/>
        <w:ind w:right="5742"/>
        <w:jc w:val="right"/>
      </w:pPr>
      <w:r>
        <w:rPr>
          <w:b/>
        </w:rPr>
        <w:t>СТРУКТУРА КУРСА</w:t>
      </w:r>
      <w:r>
        <w:t xml:space="preserve"> </w:t>
      </w:r>
    </w:p>
    <w:p w14:paraId="7D9E71EC" w14:textId="77777777" w:rsidR="006843F1" w:rsidRDefault="003D23D8">
      <w:pPr>
        <w:spacing w:after="0" w:line="259" w:lineRule="auto"/>
        <w:ind w:left="0" w:right="6874" w:firstLine="0"/>
        <w:jc w:val="right"/>
      </w:pPr>
      <w:r>
        <w:t xml:space="preserve"> </w:t>
      </w:r>
    </w:p>
    <w:tbl>
      <w:tblPr>
        <w:tblStyle w:val="TableGrid"/>
        <w:tblW w:w="8224" w:type="dxa"/>
        <w:tblInd w:w="-108" w:type="dxa"/>
        <w:tblCellMar>
          <w:top w:w="12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67"/>
        <w:gridCol w:w="4486"/>
        <w:gridCol w:w="2871"/>
      </w:tblGrid>
      <w:tr w:rsidR="006843F1" w14:paraId="18842F78" w14:textId="77777777">
        <w:trPr>
          <w:trHeight w:val="52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6FCF" w14:textId="77777777" w:rsidR="006843F1" w:rsidRDefault="003D23D8">
            <w:pPr>
              <w:spacing w:after="0" w:line="259" w:lineRule="auto"/>
              <w:ind w:firstLine="0"/>
              <w:jc w:val="left"/>
            </w:pPr>
            <w:r>
              <w:t xml:space="preserve">№ </w:t>
            </w: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2275" w14:textId="77777777" w:rsidR="006843F1" w:rsidRDefault="003D23D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Тема (глава)</w:t>
            </w:r>
            <w: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9635" w14:textId="77777777" w:rsidR="006843F1" w:rsidRDefault="003D23D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</w:tr>
      <w:tr w:rsidR="006843F1" w14:paraId="71DCEB3E" w14:textId="77777777">
        <w:trPr>
          <w:trHeight w:val="52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DDB9F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7F321C" w14:textId="77777777" w:rsidR="006843F1" w:rsidRDefault="003D23D8">
            <w:pPr>
              <w:spacing w:after="0" w:line="259" w:lineRule="auto"/>
              <w:ind w:left="2683" w:firstLine="0"/>
              <w:jc w:val="left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243BA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25F4802F" w14:textId="77777777">
        <w:trPr>
          <w:trHeight w:val="52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9DF6" w14:textId="77777777" w:rsidR="006843F1" w:rsidRDefault="003D23D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CAB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Социально-бытовая сфера                         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F0D2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27</w:t>
            </w:r>
            <w:r>
              <w:t xml:space="preserve"> </w:t>
            </w:r>
          </w:p>
        </w:tc>
      </w:tr>
      <w:tr w:rsidR="006843F1" w14:paraId="3D97F30C" w14:textId="77777777">
        <w:trPr>
          <w:trHeight w:val="52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4106" w14:textId="77777777" w:rsidR="006843F1" w:rsidRDefault="003D23D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4A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Социально-культурная сфера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68FA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47</w:t>
            </w:r>
            <w:r>
              <w:t xml:space="preserve"> </w:t>
            </w:r>
          </w:p>
        </w:tc>
      </w:tr>
      <w:tr w:rsidR="006843F1" w14:paraId="5DA61C95" w14:textId="77777777">
        <w:trPr>
          <w:trHeight w:val="52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DDFE" w14:textId="77777777" w:rsidR="006843F1" w:rsidRDefault="003D23D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097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Учебно-трудовая сфера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791D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29</w:t>
            </w:r>
            <w:r>
              <w:t xml:space="preserve"> </w:t>
            </w:r>
          </w:p>
        </w:tc>
      </w:tr>
      <w:tr w:rsidR="006843F1" w14:paraId="5058EEF0" w14:textId="77777777">
        <w:trPr>
          <w:trHeight w:val="52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3722B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FC6FE" w14:textId="77777777" w:rsidR="006843F1" w:rsidRDefault="003D23D8">
            <w:pPr>
              <w:spacing w:after="0" w:line="259" w:lineRule="auto"/>
              <w:ind w:left="1334" w:firstLine="0"/>
              <w:jc w:val="left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E348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102</w:t>
            </w:r>
            <w:r>
              <w:t xml:space="preserve"> </w:t>
            </w:r>
          </w:p>
        </w:tc>
      </w:tr>
      <w:tr w:rsidR="006843F1" w14:paraId="20E424C9" w14:textId="77777777">
        <w:trPr>
          <w:trHeight w:val="40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34659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3ECA62" w14:textId="77777777" w:rsidR="006843F1" w:rsidRDefault="003D23D8">
            <w:pPr>
              <w:spacing w:after="0" w:line="259" w:lineRule="auto"/>
              <w:ind w:left="2683" w:firstLine="0"/>
              <w:jc w:val="left"/>
            </w:pPr>
            <w:r>
              <w:rPr>
                <w:b/>
              </w:rPr>
              <w:t xml:space="preserve">11 класс 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6C36E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3B8F1865" w14:textId="77777777">
        <w:trPr>
          <w:trHeight w:val="52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F3FB" w14:textId="77777777" w:rsidR="006843F1" w:rsidRDefault="003D23D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08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Социально-бытовая сфера                         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BE0E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27 </w:t>
            </w:r>
          </w:p>
        </w:tc>
      </w:tr>
      <w:tr w:rsidR="006843F1" w14:paraId="72391A1B" w14:textId="77777777">
        <w:trPr>
          <w:trHeight w:val="52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B773" w14:textId="77777777" w:rsidR="006843F1" w:rsidRDefault="003D23D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20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Социально-культурная сфера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D577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47 </w:t>
            </w:r>
          </w:p>
        </w:tc>
      </w:tr>
      <w:tr w:rsidR="006843F1" w14:paraId="09D266D8" w14:textId="77777777">
        <w:trPr>
          <w:trHeight w:val="52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82E2" w14:textId="77777777" w:rsidR="006843F1" w:rsidRDefault="003D23D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E25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Учебно-трудовая сфера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971F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23 </w:t>
            </w:r>
          </w:p>
        </w:tc>
      </w:tr>
      <w:tr w:rsidR="006843F1" w14:paraId="71ABA8DB" w14:textId="77777777">
        <w:trPr>
          <w:trHeight w:val="52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01334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DAE92" w14:textId="77777777" w:rsidR="006843F1" w:rsidRDefault="003D23D8">
            <w:pPr>
              <w:spacing w:after="0" w:line="259" w:lineRule="auto"/>
              <w:ind w:left="1334" w:firstLine="0"/>
              <w:jc w:val="left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FA77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102</w:t>
            </w:r>
            <w:r>
              <w:t xml:space="preserve"> </w:t>
            </w:r>
          </w:p>
        </w:tc>
      </w:tr>
    </w:tbl>
    <w:p w14:paraId="6179BCB0" w14:textId="77777777" w:rsidR="006843F1" w:rsidRDefault="003D23D8">
      <w:pPr>
        <w:spacing w:after="312" w:line="259" w:lineRule="auto"/>
        <w:ind w:left="0" w:firstLine="0"/>
        <w:jc w:val="left"/>
      </w:pPr>
      <w:r>
        <w:t xml:space="preserve"> </w:t>
      </w:r>
    </w:p>
    <w:p w14:paraId="164891C5" w14:textId="77777777" w:rsidR="006843F1" w:rsidRDefault="003D23D8">
      <w:pPr>
        <w:spacing w:after="305" w:line="259" w:lineRule="auto"/>
        <w:ind w:right="4703"/>
        <w:jc w:val="right"/>
      </w:pPr>
      <w:r>
        <w:rPr>
          <w:b/>
        </w:rPr>
        <w:t>КОНТРОЛЬ УРОВНЯ ОБУЧЕННОСТИ</w:t>
      </w:r>
      <w:r>
        <w:t xml:space="preserve"> </w:t>
      </w:r>
    </w:p>
    <w:p w14:paraId="790CE045" w14:textId="77777777" w:rsidR="006843F1" w:rsidRDefault="003D23D8">
      <w:pPr>
        <w:spacing w:after="256" w:line="259" w:lineRule="auto"/>
        <w:ind w:right="4811"/>
        <w:jc w:val="right"/>
      </w:pPr>
      <w:r>
        <w:rPr>
          <w:b/>
        </w:rPr>
        <w:t xml:space="preserve">ПЕРЕЧЕНЬ КОНТРОЛЬНЫХ РАБОТ </w:t>
      </w:r>
    </w:p>
    <w:p w14:paraId="7E04AF9F" w14:textId="77777777" w:rsidR="006843F1" w:rsidRDefault="003D23D8">
      <w:pPr>
        <w:spacing w:after="0" w:line="259" w:lineRule="auto"/>
        <w:ind w:left="766" w:firstLine="0"/>
        <w:jc w:val="center"/>
      </w:pPr>
      <w:r>
        <w:rPr>
          <w:b/>
        </w:rPr>
        <w:lastRenderedPageBreak/>
        <w:t xml:space="preserve"> </w:t>
      </w:r>
    </w:p>
    <w:tbl>
      <w:tblPr>
        <w:tblStyle w:val="TableGrid"/>
        <w:tblW w:w="10250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657"/>
        <w:gridCol w:w="1498"/>
        <w:gridCol w:w="2245"/>
      </w:tblGrid>
      <w:tr w:rsidR="006843F1" w14:paraId="4564CB00" w14:textId="77777777">
        <w:trPr>
          <w:trHeight w:val="9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7102" w14:textId="77777777" w:rsidR="006843F1" w:rsidRDefault="003D23D8">
            <w:pPr>
              <w:spacing w:after="0" w:line="259" w:lineRule="auto"/>
              <w:ind w:left="0" w:firstLine="0"/>
            </w:pPr>
            <w:r>
              <w:t xml:space="preserve">№ </w:t>
            </w: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1225" w14:textId="77777777" w:rsidR="006843F1" w:rsidRDefault="003D23D8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0D06" w14:textId="77777777" w:rsidR="006843F1" w:rsidRDefault="003D23D8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 xml:space="preserve">Количество </w:t>
            </w:r>
            <w:r>
              <w:t xml:space="preserve"> </w:t>
            </w:r>
            <w:r>
              <w:rPr>
                <w:b/>
              </w:rPr>
              <w:t>часов</w:t>
            </w:r>
            <w:proofErr w:type="gramEnd"/>
            <w: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9B7D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b/>
              </w:rPr>
              <w:t>Сроки проведения</w:t>
            </w:r>
            <w:r>
              <w:t xml:space="preserve"> </w:t>
            </w:r>
          </w:p>
        </w:tc>
      </w:tr>
      <w:tr w:rsidR="006843F1" w14:paraId="2F9D9DF9" w14:textId="77777777">
        <w:trPr>
          <w:trHeight w:val="482"/>
        </w:trPr>
        <w:tc>
          <w:tcPr>
            <w:tcW w:w="10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8881" w14:textId="77777777" w:rsidR="006843F1" w:rsidRDefault="003D23D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10 класс</w:t>
            </w:r>
            <w:r>
              <w:t xml:space="preserve"> </w:t>
            </w:r>
          </w:p>
        </w:tc>
      </w:tr>
      <w:tr w:rsidR="006843F1" w14:paraId="3E040392" w14:textId="77777777">
        <w:trPr>
          <w:trHeight w:val="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1C84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E39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 «Социально-бытовая сфера».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30C9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5E71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</w:tr>
      <w:tr w:rsidR="006843F1" w14:paraId="02489EA3" w14:textId="77777777">
        <w:trPr>
          <w:trHeight w:val="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CEE2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7B96" w14:textId="77777777" w:rsidR="006843F1" w:rsidRDefault="003D23D8">
            <w:pPr>
              <w:spacing w:after="0" w:line="259" w:lineRule="auto"/>
              <w:ind w:left="0" w:firstLine="0"/>
            </w:pPr>
            <w:r>
              <w:t xml:space="preserve">Контрольная работа «Социально-культурная сфера».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E7E9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94E3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</w:tr>
      <w:tr w:rsidR="006843F1" w14:paraId="53ADAD4F" w14:textId="77777777">
        <w:trPr>
          <w:trHeight w:val="4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8258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4D7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 «Учебно-трудовая сфера».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1430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7198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</w:tr>
      <w:tr w:rsidR="006843F1" w14:paraId="2A2C7FD4" w14:textId="77777777">
        <w:trPr>
          <w:trHeight w:val="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886A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26B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Итоговая контрольная работа.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37DE" w14:textId="77777777" w:rsidR="006843F1" w:rsidRDefault="003D23D8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0841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</w:tr>
      <w:tr w:rsidR="006843F1" w14:paraId="1F943D40" w14:textId="77777777">
        <w:trPr>
          <w:trHeight w:val="485"/>
        </w:trPr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B62B" w14:textId="77777777" w:rsidR="006843F1" w:rsidRDefault="003D23D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5468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E9E0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</w:tr>
      <w:tr w:rsidR="006843F1" w14:paraId="00657B5A" w14:textId="77777777">
        <w:trPr>
          <w:trHeight w:val="482"/>
        </w:trPr>
        <w:tc>
          <w:tcPr>
            <w:tcW w:w="10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71EE" w14:textId="77777777" w:rsidR="006843F1" w:rsidRDefault="003D23D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11 класс </w:t>
            </w:r>
          </w:p>
        </w:tc>
      </w:tr>
      <w:tr w:rsidR="006843F1" w14:paraId="7932DCB5" w14:textId="77777777">
        <w:trPr>
          <w:trHeight w:val="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CE89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95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 «Социально-бытовая сфера»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7D14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19D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</w:tr>
      <w:tr w:rsidR="006843F1" w14:paraId="2DECCCDB" w14:textId="77777777">
        <w:trPr>
          <w:trHeight w:val="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0271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781A" w14:textId="77777777" w:rsidR="006843F1" w:rsidRDefault="003D23D8">
            <w:pPr>
              <w:spacing w:after="0" w:line="259" w:lineRule="auto"/>
              <w:ind w:left="0" w:firstLine="0"/>
            </w:pPr>
            <w:r>
              <w:t xml:space="preserve">Контрольная работа «Социально-культурная сфера».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4920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5A2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</w:tr>
      <w:tr w:rsidR="006843F1" w14:paraId="572906B5" w14:textId="77777777"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C1B3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EF8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 «Учебно-трудовая сфера»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FA6C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C0EC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</w:tr>
      <w:tr w:rsidR="006843F1" w14:paraId="5DB3E732" w14:textId="77777777">
        <w:trPr>
          <w:trHeight w:val="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39F3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043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Итоговая контрольная работа.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326F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8340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</w:tr>
      <w:tr w:rsidR="006843F1" w14:paraId="268FD3EC" w14:textId="77777777">
        <w:trPr>
          <w:trHeight w:val="485"/>
        </w:trPr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44CD" w14:textId="77777777" w:rsidR="006843F1" w:rsidRDefault="003D23D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62EF" w14:textId="77777777" w:rsidR="006843F1" w:rsidRDefault="003D23D8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4B54" w14:textId="77777777" w:rsidR="006843F1" w:rsidRDefault="003D23D8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</w:tr>
    </w:tbl>
    <w:p w14:paraId="76C1C8B1" w14:textId="77777777" w:rsidR="006843F1" w:rsidRDefault="003D23D8">
      <w:pPr>
        <w:spacing w:line="259" w:lineRule="auto"/>
        <w:ind w:right="4764"/>
        <w:jc w:val="right"/>
      </w:pPr>
      <w:r>
        <w:rPr>
          <w:b/>
        </w:rPr>
        <w:t>ПЕРЕЧЕНЬ ПРАКТИЧЕСКИХ РАБОТ</w:t>
      </w:r>
      <w:r>
        <w:t xml:space="preserve"> </w:t>
      </w:r>
    </w:p>
    <w:p w14:paraId="033D24D7" w14:textId="77777777" w:rsidR="006843F1" w:rsidRDefault="003D23D8">
      <w:pPr>
        <w:spacing w:after="0" w:line="259" w:lineRule="auto"/>
        <w:ind w:left="766" w:firstLine="0"/>
        <w:jc w:val="center"/>
      </w:pPr>
      <w:r>
        <w:t xml:space="preserve"> 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860"/>
        <w:gridCol w:w="5062"/>
        <w:gridCol w:w="1558"/>
        <w:gridCol w:w="2129"/>
      </w:tblGrid>
      <w:tr w:rsidR="006843F1" w14:paraId="77FFB2AB" w14:textId="77777777">
        <w:trPr>
          <w:trHeight w:val="96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0D5E" w14:textId="77777777" w:rsidR="006843F1" w:rsidRDefault="003D23D8">
            <w:pPr>
              <w:spacing w:after="0" w:line="259" w:lineRule="auto"/>
              <w:ind w:left="5" w:firstLine="0"/>
            </w:pPr>
            <w:r>
              <w:t xml:space="preserve">№ </w:t>
            </w: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B102" w14:textId="77777777" w:rsidR="006843F1" w:rsidRDefault="003D23D8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6CBF" w14:textId="77777777" w:rsidR="006843F1" w:rsidRDefault="003D23D8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 xml:space="preserve">Количество </w:t>
            </w:r>
            <w:r>
              <w:t xml:space="preserve"> </w:t>
            </w:r>
            <w:r>
              <w:rPr>
                <w:b/>
              </w:rPr>
              <w:t>часов</w:t>
            </w:r>
            <w:proofErr w:type="gramEnd"/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BF1E" w14:textId="77777777" w:rsidR="006843F1" w:rsidRDefault="003D23D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Сроки проведения</w:t>
            </w:r>
            <w:r>
              <w:t xml:space="preserve"> </w:t>
            </w:r>
          </w:p>
        </w:tc>
      </w:tr>
      <w:tr w:rsidR="006843F1" w14:paraId="57063D3D" w14:textId="77777777">
        <w:trPr>
          <w:trHeight w:val="526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642FB" w14:textId="77777777" w:rsidR="006843F1" w:rsidRDefault="003D23D8">
            <w:pPr>
              <w:spacing w:after="0" w:line="259" w:lineRule="auto"/>
              <w:ind w:left="0" w:right="650" w:firstLine="0"/>
              <w:jc w:val="right"/>
            </w:pPr>
            <w:r>
              <w:rPr>
                <w:b/>
              </w:rPr>
              <w:lastRenderedPageBreak/>
              <w:t>10 класс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F47092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F85A2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5E046D9B" w14:textId="77777777">
        <w:trPr>
          <w:trHeight w:val="52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F81" w14:textId="77777777" w:rsidR="006843F1" w:rsidRDefault="003D23D8">
            <w:pPr>
              <w:spacing w:after="0" w:line="259" w:lineRule="auto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096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Проект «Как живут подростки».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E66C" w14:textId="77777777" w:rsidR="006843F1" w:rsidRDefault="003D23D8">
            <w:pPr>
              <w:spacing w:after="0" w:line="259" w:lineRule="auto"/>
              <w:ind w:left="0" w:right="89" w:firstLine="0"/>
              <w:jc w:val="center"/>
            </w:pPr>
            <w:r>
              <w:t xml:space="preserve">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6D58" w14:textId="77777777" w:rsidR="006843F1" w:rsidRDefault="003D23D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</w:tr>
      <w:tr w:rsidR="006843F1" w14:paraId="29918CF6" w14:textId="77777777">
        <w:trPr>
          <w:trHeight w:val="52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CCB1" w14:textId="77777777" w:rsidR="006843F1" w:rsidRDefault="003D23D8">
            <w:pPr>
              <w:spacing w:after="0" w:line="259" w:lineRule="auto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860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Проект «Путеводитель».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B1C2" w14:textId="77777777" w:rsidR="006843F1" w:rsidRDefault="003D23D8">
            <w:pPr>
              <w:spacing w:after="0" w:line="259" w:lineRule="auto"/>
              <w:ind w:left="0" w:right="89" w:firstLine="0"/>
              <w:jc w:val="center"/>
            </w:pPr>
            <w:r>
              <w:t xml:space="preserve">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1295" w14:textId="77777777" w:rsidR="006843F1" w:rsidRDefault="003D23D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</w:tr>
      <w:tr w:rsidR="006843F1" w14:paraId="0FAD625E" w14:textId="77777777">
        <w:trPr>
          <w:trHeight w:val="526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80F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Итого: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A95A" w14:textId="77777777" w:rsidR="006843F1" w:rsidRDefault="003D23D8">
            <w:pPr>
              <w:spacing w:after="0" w:line="259" w:lineRule="auto"/>
              <w:ind w:left="0" w:right="89" w:firstLine="0"/>
              <w:jc w:val="center"/>
            </w:pPr>
            <w:r>
              <w:t xml:space="preserve">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BF0E" w14:textId="77777777" w:rsidR="006843F1" w:rsidRDefault="003D23D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</w:tr>
      <w:tr w:rsidR="006843F1" w14:paraId="62D57770" w14:textId="77777777">
        <w:trPr>
          <w:trHeight w:val="526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3614E" w14:textId="77777777" w:rsidR="006843F1" w:rsidRDefault="003D23D8">
            <w:pPr>
              <w:spacing w:after="0" w:line="259" w:lineRule="auto"/>
              <w:ind w:left="0" w:right="674" w:firstLine="0"/>
              <w:jc w:val="right"/>
            </w:pPr>
            <w:r>
              <w:t xml:space="preserve">11 класс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8A6CE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412E4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693B9850" w14:textId="77777777">
        <w:trPr>
          <w:trHeight w:val="52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EFE3" w14:textId="77777777" w:rsidR="006843F1" w:rsidRDefault="003D23D8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960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Проект «Идеальное путешествие».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7E15" w14:textId="77777777" w:rsidR="006843F1" w:rsidRDefault="003D23D8">
            <w:pPr>
              <w:spacing w:after="0" w:line="259" w:lineRule="auto"/>
              <w:ind w:left="0" w:right="89" w:firstLine="0"/>
              <w:jc w:val="center"/>
            </w:pPr>
            <w:r>
              <w:t xml:space="preserve">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C8EA" w14:textId="77777777" w:rsidR="006843F1" w:rsidRDefault="003D23D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</w:tr>
      <w:tr w:rsidR="006843F1" w14:paraId="17015812" w14:textId="77777777">
        <w:trPr>
          <w:trHeight w:val="52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3711" w14:textId="77777777" w:rsidR="006843F1" w:rsidRDefault="003D23D8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404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Проект «Моя будущая профессия».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80A5" w14:textId="77777777" w:rsidR="006843F1" w:rsidRDefault="003D23D8">
            <w:pPr>
              <w:spacing w:after="0" w:line="259" w:lineRule="auto"/>
              <w:ind w:left="0" w:right="89" w:firstLine="0"/>
              <w:jc w:val="center"/>
            </w:pPr>
            <w:r>
              <w:t xml:space="preserve">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EACC" w14:textId="77777777" w:rsidR="006843F1" w:rsidRDefault="003D23D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</w:tr>
      <w:tr w:rsidR="006843F1" w14:paraId="6C262F56" w14:textId="77777777">
        <w:trPr>
          <w:trHeight w:val="528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AB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Итого: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7F97" w14:textId="77777777" w:rsidR="006843F1" w:rsidRDefault="003D23D8">
            <w:pPr>
              <w:spacing w:after="0" w:line="259" w:lineRule="auto"/>
              <w:ind w:left="0" w:right="89" w:firstLine="0"/>
              <w:jc w:val="center"/>
            </w:pPr>
            <w:r>
              <w:t xml:space="preserve">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BE24" w14:textId="77777777" w:rsidR="006843F1" w:rsidRDefault="003D23D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</w:tr>
    </w:tbl>
    <w:p w14:paraId="0FF2E24B" w14:textId="77777777" w:rsidR="006843F1" w:rsidRDefault="003D23D8">
      <w:pPr>
        <w:spacing w:after="255" w:line="259" w:lineRule="auto"/>
        <w:ind w:left="0" w:firstLine="0"/>
        <w:jc w:val="left"/>
      </w:pPr>
      <w:r>
        <w:t xml:space="preserve"> </w:t>
      </w:r>
    </w:p>
    <w:p w14:paraId="73E00806" w14:textId="77777777" w:rsidR="006843F1" w:rsidRDefault="003D23D8">
      <w:pPr>
        <w:spacing w:after="256" w:line="259" w:lineRule="auto"/>
        <w:ind w:left="0" w:firstLine="0"/>
        <w:jc w:val="left"/>
      </w:pPr>
      <w:r>
        <w:t xml:space="preserve"> </w:t>
      </w:r>
    </w:p>
    <w:p w14:paraId="74A0B188" w14:textId="77777777" w:rsidR="006843F1" w:rsidRDefault="003D23D8">
      <w:pPr>
        <w:spacing w:after="256" w:line="259" w:lineRule="auto"/>
        <w:ind w:left="0" w:firstLine="0"/>
        <w:jc w:val="left"/>
      </w:pPr>
      <w:r>
        <w:t xml:space="preserve"> </w:t>
      </w:r>
    </w:p>
    <w:p w14:paraId="53C7A936" w14:textId="77777777" w:rsidR="006843F1" w:rsidRDefault="003D23D8">
      <w:pPr>
        <w:spacing w:after="254" w:line="259" w:lineRule="auto"/>
        <w:ind w:left="0" w:firstLine="0"/>
        <w:jc w:val="left"/>
      </w:pPr>
      <w:r>
        <w:t xml:space="preserve"> </w:t>
      </w:r>
    </w:p>
    <w:p w14:paraId="2DB371BB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p w14:paraId="581EE91A" w14:textId="77777777" w:rsidR="006843F1" w:rsidRDefault="003D23D8">
      <w:pPr>
        <w:spacing w:after="216" w:line="259" w:lineRule="auto"/>
        <w:ind w:left="708" w:firstLine="0"/>
        <w:jc w:val="left"/>
      </w:pPr>
      <w:r>
        <w:t xml:space="preserve"> </w:t>
      </w:r>
    </w:p>
    <w:p w14:paraId="34E15FF1" w14:textId="77777777" w:rsidR="006843F1" w:rsidRDefault="003D23D8">
      <w:pPr>
        <w:spacing w:after="29" w:line="259" w:lineRule="auto"/>
        <w:ind w:left="0" w:firstLine="0"/>
        <w:jc w:val="left"/>
      </w:pPr>
      <w:r>
        <w:t xml:space="preserve"> </w:t>
      </w:r>
    </w:p>
    <w:p w14:paraId="452A5DB1" w14:textId="77777777" w:rsidR="006843F1" w:rsidRDefault="003D23D8">
      <w:pPr>
        <w:numPr>
          <w:ilvl w:val="0"/>
          <w:numId w:val="4"/>
        </w:numPr>
        <w:spacing w:after="0" w:line="259" w:lineRule="auto"/>
        <w:ind w:right="6823" w:hanging="300"/>
        <w:jc w:val="right"/>
      </w:pPr>
      <w:r>
        <w:rPr>
          <w:b/>
        </w:rPr>
        <w:t xml:space="preserve">класс </w:t>
      </w:r>
    </w:p>
    <w:p w14:paraId="05593189" w14:textId="77777777" w:rsidR="006843F1" w:rsidRDefault="003D23D8">
      <w:pPr>
        <w:spacing w:after="0" w:line="259" w:lineRule="auto"/>
        <w:ind w:left="0" w:right="7230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8"/>
        <w:gridCol w:w="790"/>
        <w:gridCol w:w="962"/>
        <w:gridCol w:w="1260"/>
        <w:gridCol w:w="1584"/>
      </w:tblGrid>
      <w:tr w:rsidR="006843F1" w14:paraId="0D769A2D" w14:textId="77777777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0D44" w14:textId="77777777" w:rsidR="006843F1" w:rsidRDefault="003D23D8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C1E6" w14:textId="77777777" w:rsidR="006843F1" w:rsidRDefault="003D23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Дата </w:t>
            </w:r>
          </w:p>
        </w:tc>
        <w:tc>
          <w:tcPr>
            <w:tcW w:w="8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4004" w14:textId="77777777" w:rsidR="006843F1" w:rsidRDefault="003D23D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9A6A" w14:textId="77777777" w:rsidR="006843F1" w:rsidRDefault="003D23D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часы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C5C" w14:textId="77777777" w:rsidR="006843F1" w:rsidRDefault="003D23D8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Примечание </w:t>
            </w:r>
          </w:p>
        </w:tc>
      </w:tr>
      <w:tr w:rsidR="006843F1" w14:paraId="16C43FA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5F08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6F9A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3B8A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F9B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DB59" w14:textId="77777777" w:rsidR="006843F1" w:rsidRDefault="003D23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9955" w14:textId="77777777" w:rsidR="006843F1" w:rsidRDefault="003D23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2DF7" w14:textId="77777777" w:rsidR="006843F1" w:rsidRDefault="003D23D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6843F1" w14:paraId="6E19CA38" w14:textId="77777777">
        <w:trPr>
          <w:trHeight w:val="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A2111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33C47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0C44FC" w14:textId="77777777" w:rsidR="006843F1" w:rsidRDefault="003D23D8">
            <w:pPr>
              <w:spacing w:after="0" w:line="259" w:lineRule="auto"/>
              <w:ind w:left="0" w:right="735" w:firstLine="0"/>
              <w:jc w:val="right"/>
            </w:pPr>
            <w:r>
              <w:rPr>
                <w:b/>
                <w:color w:val="00000A"/>
              </w:rPr>
              <w:t>Социально-бытовая сфера (27 часов)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F7C8C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056E3546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B7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95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3A1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Повседневная жизнь семьи. Ознакомительное чтение. Совершенствование умений использовать текстовые опоры.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16C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113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FA1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651F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1CD6AA3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7E3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0DB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1A4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Повседневная жизнь семьи. Аудирование с пониманием основного содержания текста.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D62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716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5D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6FF8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9B004EE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DE7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0AC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0B9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Доход семьи. Совершенствование умений участвовать в беседе.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B2F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908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881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6FD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2519A6A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035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00A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2843" w14:textId="77777777" w:rsidR="006843F1" w:rsidRDefault="003D23D8">
            <w:pPr>
              <w:spacing w:after="0" w:line="259" w:lineRule="auto"/>
              <w:ind w:left="2" w:right="62" w:firstLine="0"/>
              <w:jc w:val="left"/>
            </w:pPr>
            <w:r>
              <w:rPr>
                <w:color w:val="00000A"/>
              </w:rPr>
              <w:t>Доход семьи. Совершенствование умений устно выступать с сообщениями в связи с прочитанным.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4AE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ABC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CB8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E79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D997550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D92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45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150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Жилищные и бытовые условия проживания в городской квартире. Поисковое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E2E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748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839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E6D7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222E9F4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422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701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27F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Жилищные и бытовые условия проживания в городской квартире. Совершенствование умений устно выступать с сообщениями.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904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0A6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EEC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54AB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4E97377C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1A9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203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BB4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Жилищные и бытовые условия проживания в доме в сельской местности. Ознакомительное чтение. Сложносочиненное предложение.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FF1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D19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B5E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251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24502290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65D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C22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F102" w14:textId="77777777" w:rsidR="006843F1" w:rsidRDefault="003D23D8">
            <w:pPr>
              <w:spacing w:after="61" w:line="259" w:lineRule="auto"/>
              <w:ind w:left="2" w:firstLine="0"/>
              <w:jc w:val="left"/>
            </w:pPr>
            <w:r>
              <w:rPr>
                <w:color w:val="00000A"/>
              </w:rPr>
              <w:t xml:space="preserve">Жилищные и бытовые условия проживания в доме в сельской местности. </w:t>
            </w:r>
          </w:p>
          <w:p w14:paraId="2400BA1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Совершенствование умений участвовать в диалоге-побуждении к действию.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B38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5F6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905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5F34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49F298FB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AB8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433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7C4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Распределение домашних обязанностей в семье. Изучающее чтение. Совершенствование слухо-произносительных навыков.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EE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089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0ED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890E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7AE3A62E" w14:textId="77777777" w:rsidR="006843F1" w:rsidRDefault="006843F1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8"/>
        <w:gridCol w:w="790"/>
        <w:gridCol w:w="962"/>
        <w:gridCol w:w="1260"/>
        <w:gridCol w:w="1584"/>
      </w:tblGrid>
      <w:tr w:rsidR="006843F1" w14:paraId="2B2FDAED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1A1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977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EC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Распределение домашних обязанностей в семье. Совершенствование умений участвовать в диалоге-расспросе.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570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8E9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6D9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AE0D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57F05F0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846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0FC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0D26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color w:val="00000A"/>
              </w:rPr>
              <w:t>Общение в семье. Ознакомительное чтение. Аудирование с выборочным пониманием необходимой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4C1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D2C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369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7EE5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564E5E5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8DA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DB6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D1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Общение в семье. Развитие умений писать личное письмо.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A69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930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02E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60EA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2E5D45B" w14:textId="77777777">
        <w:trPr>
          <w:trHeight w:val="4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69D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58D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B2E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Общение в школе. Изучающее чтение. Сложносочиненное предложение.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56F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DC5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6EE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C0A9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6319248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936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C94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BA7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Общение в школе. Аудирование с пониманием основного содержания текста.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D22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E09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BFD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E4DB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5144DD9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D3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FE4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C59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Общение в школе. Поисковое чтение. Совершенствование умений использовать текстовые опоры.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AC2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823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C30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A8D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2A336B20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439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D5D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843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Общение в школе. Развитие умений писать личное письмо.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5B9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F3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645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2EA6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D31369B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75C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43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56B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Общение в школе. Проект «Как живут подростки».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624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506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2B6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D9CD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838C54D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CDC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DDC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1C5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 xml:space="preserve">Защита проекта «Как живут подростки». Совершенствование умений устно выступать по результатам работы.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012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78E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3AA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46F4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47DCC4D1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D97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706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5A1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Межличностные отношения с друзьями и знакомыми. Совершенствование умений участвовать в диалоге смешанного типа.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29A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CAD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F4D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B7ED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2E8C804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739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719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0ED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Здоровье и забота о нем. Развитие умений кратко передавать содержание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200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B46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1FD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62B0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3FC4E78" w14:textId="77777777">
        <w:trPr>
          <w:trHeight w:val="4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FF4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CE4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A6A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Здоровье и забота о нем. Поисковое чтение. Сложноподчиненное предложение.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303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201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4E2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BCBC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66AF859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0B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9CB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D45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Самочувствие. Развитие умений составлять план письменного сообщения.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393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E4F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B61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E0C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6A8001F6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147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2AE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4AD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Самочувствие. Ознакомительное чтение. Сложноподчиненное предложение.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D88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720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C05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C9D6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698BB826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37D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495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6F7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Медицинские услуги. Ознакомительное чтение. Совершенствование слухопроизносительных навыков.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292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949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FD8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5AF2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30247986" w14:textId="77777777" w:rsidR="006843F1" w:rsidRDefault="006843F1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7"/>
        <w:gridCol w:w="790"/>
        <w:gridCol w:w="962"/>
        <w:gridCol w:w="1260"/>
        <w:gridCol w:w="1585"/>
      </w:tblGrid>
      <w:tr w:rsidR="006843F1" w14:paraId="45360A71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DCD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627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910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Медицинские услуги. Аудирование с полным пониманием высказываний.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CA2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29B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FCE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B0BC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470C58B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6B5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BDB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493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Контрольная работа «Социально-бытовая сфера».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534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5B0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EB9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194F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B03B320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10C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883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E75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Работа над ошибками. Развитие умений кратко передавать содержание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FA3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97A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C2E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CF18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565FB5C" w14:textId="77777777">
        <w:trPr>
          <w:trHeight w:val="526"/>
        </w:trPr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937" w14:textId="77777777" w:rsidR="006843F1" w:rsidRDefault="003D23D8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color w:val="00000A"/>
              </w:rPr>
              <w:t>Социально-культурная сфера (47часов)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6843F1" w14:paraId="0F939DC2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E41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474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6C54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color w:val="00000A"/>
              </w:rPr>
              <w:t>Молодежь в современном обществе. Ознакомительное чтение. Временные формы действительного залога.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A90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766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DC2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E874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05404A9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D97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A63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172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Молодежь в современном обществе. Аудирование с пониманием основного содержания текста.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C2C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378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53C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93B3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8E4881E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779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146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842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Молодежь в современном обществе. Совершенствование умений участвовать в диалоге-побуждении к действию.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F83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BE8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208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B813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C016973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D13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47E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6A3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Молодежь в современном обществе. Совершенствование умений участвовать в диалоге смешанного типа.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93E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E04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079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F301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9D6A5BD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0C7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E0B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6C4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Молодежь в современном обществе. Поисковое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D3C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806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42E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C288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4E69F06A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FE5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BEF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23D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Молодежь в современном обществе. Развитие умений писать личное письмо.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7AD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CA9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F55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F9B2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240AEE7A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E8A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0A5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F1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>Досуг молодежи: посещение кружков. Аудирование с полным пониманием высказываний.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076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D94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50F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A55F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164ECD0" w14:textId="77777777">
        <w:trPr>
          <w:trHeight w:val="4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844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35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7D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255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Досуг молодежи: посещение кружков. Поисковое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331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5BA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6B5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8408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6D5DEE86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D37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1EE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216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Досуг молодежи: посещение спортивных секций. Совершенствование умений устно выступать с сообщениями в связи с прочитанным.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FB7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64C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81A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EA6C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6EF5828E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7AD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37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AD8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CD9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Досуг молодежи: посещение спортивных секций. Ознакомительное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E08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E67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69A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DA2A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268FB920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6C5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38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D91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299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Досуг молодежи: посещение клубов по интересам. Развитие умений осуществлять запрос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647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3F4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8D2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6BB5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72BDC734" w14:textId="77777777" w:rsidR="006843F1" w:rsidRDefault="006843F1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8"/>
        <w:gridCol w:w="790"/>
        <w:gridCol w:w="962"/>
        <w:gridCol w:w="1260"/>
        <w:gridCol w:w="1584"/>
      </w:tblGrid>
      <w:tr w:rsidR="006843F1" w14:paraId="7262A219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1A2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A17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D3C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Досуг молодежи: посещение клубов по интересам. Поисковое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9EC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284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4DB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35C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AC7DD63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835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40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1D3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59F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Страны изучаемого языка. Изучающее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4A6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F39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94B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E8EE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3B37E6D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A3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41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FD4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393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Страны изучаемого языка. Аудирование с выборочным пониманием необходимой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406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208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EF7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C88B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0D63833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CDE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42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FA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B8A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color w:val="00000A"/>
              </w:rPr>
              <w:t>Страны изучаемого языка. Поисковое чтение. Временные формы действительного залога.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1BB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8C4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6F1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AEA1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4C821FEF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AA9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43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F15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BE0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Страны изучаемого языка. Развитие умений писать личное письмо.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212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522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77D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B7F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E4B8C2D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E18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44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B96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A71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Страны изучаемого языка. Аудирование с полным пониманием высказываний.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EF2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529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E66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1508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89DE00C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840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45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ABD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7D7E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color w:val="00000A"/>
              </w:rPr>
              <w:t>Страны изучаемого языка. Ознакомительное чтение. Совершенствование слухопроизносительных навыков.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1B5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FCB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AD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8145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80C3743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1E1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46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9AF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050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Культурные достопримечательности стран изучаемого языка. Совершенствование умений устно выступать с сообщениями.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234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421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653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EE63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0BF81E0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E36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47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B22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7D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Культурные достопримечательности стран изучаемого языка. Аудирование с пониманием основного содержания текста.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12D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21E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FD5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3C63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8F5E66B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350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48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58C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F70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Культурные достопримечательности стран изучаемого языка. Поисковое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68C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062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4BD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9E3A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FDBE010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7E6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49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D01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1BD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Культурные достопримечательности стран изучаемого языка. Развитие умений выражать свое мнение по обсуждаемой теме.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D42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EBB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19A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FD86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F271EEE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8C3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1CD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06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Культурные достопримечательности стран изучаемого языка. Совершенствование умений устно выступать с сообщениями.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8D3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C5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60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BEEB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207BBC69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571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51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FEC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F85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Культурные достопримечательности стран изучаемого языка. Поисковое чтение. Совершенствование навыков употребления артиклей.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433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B41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023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D23A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2167AC5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CA9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919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722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Путешествие по своей стране. Аудирование с выборочным пониманием необходимой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C2B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E4A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D6A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FD5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0370899F" w14:textId="77777777" w:rsidR="006843F1" w:rsidRDefault="006843F1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8"/>
        <w:gridCol w:w="790"/>
        <w:gridCol w:w="962"/>
        <w:gridCol w:w="1260"/>
        <w:gridCol w:w="1584"/>
      </w:tblGrid>
      <w:tr w:rsidR="006843F1" w14:paraId="6A11702E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92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53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FB9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96F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Путешествие по своей стране. Развитие умений кратко передавать содержание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43A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CAF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496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24C6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F63F7D1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940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54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283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43E9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color w:val="00000A"/>
              </w:rPr>
              <w:t>Путешествие по своей стране. Ознакомительное чтение. Временные формы действительного залога.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31B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F5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86C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83F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833E5F7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27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55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93A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56C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Путешествие за рубежом. Совершенствование умений участвовать в диалогерасспросе.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576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A93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95A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F13F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F46EE24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F3A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56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D72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48C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Путешествие за рубежом. Развитие умений кратко передавать содержание информации. Модальные глаголы и их эквиваленты.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1BA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EC6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D6C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9D0D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C454496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9C9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57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371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A9F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Путешествие за рубежом. Развитие умений составлять план письменного сообщения.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6A2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8E8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662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885D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BE2D4A5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D81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58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49D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770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Планирование и организация путешествия. Совершенствование умений участвовать в диалоге-обмене информацией.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0AA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857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C7F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853A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4DDF71C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8ED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59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94B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27E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Планирование и организация путешествия. Поисковое чтение. Совершенствование умений использовать текстовые опоры.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2A6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941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3F4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0866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4BCA269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E70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60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F8B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644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Планирование и организация путешествия. Аудирование с пониманием основного содержания текста.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80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506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AB0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1D8E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01B3667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629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61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CF4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B03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Места и условия проживания туристов. Изучающее чтение. Модальные глаголы и их эквиваленты.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5F5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F41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7A7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F13C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9087DD5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02A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62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16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1D8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Места и условия проживания туристов. Совершенствование умений устно выступать с сообщениями в связи с прочитанным.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63F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E2D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043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3921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046C1D6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1BD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63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ABB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D7A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Места и условия проживания туристов. Ознакомительное чтение. Временные формы действительного залога.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210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750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D6C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25DF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64282B2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292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64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75B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F90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Проект «Путеводитель».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EA7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D95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91D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61B1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66378352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8D6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65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7EB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D5B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 xml:space="preserve">Защита проекта «Путеводитель». Совершенствование умений устно выступать по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BD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9D5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AA5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9B60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7AB5CBA2" w14:textId="77777777" w:rsidR="006843F1" w:rsidRDefault="006843F1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7"/>
        <w:gridCol w:w="790"/>
        <w:gridCol w:w="962"/>
        <w:gridCol w:w="1260"/>
        <w:gridCol w:w="1585"/>
      </w:tblGrid>
      <w:tr w:rsidR="006843F1" w14:paraId="3C96331A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06CE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D78B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A6A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результатам работы.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D5CA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C05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57F0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7025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7A88BA08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96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AC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009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Осмотр достопримечательностей. Изучающее чтение. Грамматические средства для выражения будущего времени.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CB9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44A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068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0C10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676C81BF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C30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67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188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46C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Природа и экология. Аудирование с полным пониманием высказываний.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998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002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59B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E6F7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3294F67" w14:textId="77777777">
        <w:trPr>
          <w:trHeight w:val="4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6B6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68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3C2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17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Природа и экология. Развитие умений кратко передавать содержание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E41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1F7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573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FF9F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CC6E862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F7A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69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E98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1B5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Природа и экология. Поисковое чтение. Совершенствование навыков употребления артиклей.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9C8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7D1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04D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8159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D4B991C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22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481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09E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Научно-</w:t>
            </w:r>
            <w:r>
              <w:rPr>
                <w:color w:val="00000A"/>
              </w:rPr>
              <w:t>технический прогресс. Аудирование с выборочным пониманием необходимой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B17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23A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941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1417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65641637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B07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71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E71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4B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Научно-</w:t>
            </w:r>
            <w:r>
              <w:rPr>
                <w:color w:val="00000A"/>
              </w:rPr>
              <w:t>технический прогресс. Изучающее чтение. Совершенствование навыков употребления местоимений.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426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455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CF4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A524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A5721EF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286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72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CAE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4DA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Научно-</w:t>
            </w:r>
            <w:r>
              <w:rPr>
                <w:color w:val="00000A"/>
              </w:rPr>
              <w:t>технический прогресс. Развитие умений кратко передавать содержание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6B1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208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9B1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4044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A48E9F0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8E4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73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24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A6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Контрольная работа «Социально-культурная сфера».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1D5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242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400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73A2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FCDC0AE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7F1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74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8C9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702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Работа над ошибками. Развитие умений кратко передавать содержание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EA4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470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FD2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119E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4893C39E" w14:textId="77777777">
        <w:trPr>
          <w:trHeight w:val="526"/>
        </w:trPr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45D" w14:textId="77777777" w:rsidR="006843F1" w:rsidRDefault="003D23D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color w:val="00000A"/>
              </w:rPr>
              <w:t>Учебно-трудовая сфера (31час)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6843F1" w14:paraId="27E82615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6A7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75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6C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FFF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Современный мир профессий. Ознакомительное чтение. Грамматические средства для выражения будущего времени.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CBD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EAB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791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8F45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B832178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A93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76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04D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450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Современный мир профессий. Совершенствование умений участвовать в диалогеобмене информацией.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5CC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271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CE6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4E35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62975181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C6B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77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522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321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Современный мир профессий. Развитие умений писать личное письмо.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302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6C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845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ACFE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2FB0426" w14:textId="77777777">
        <w:trPr>
          <w:trHeight w:val="4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BBC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78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2B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BA6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 xml:space="preserve">Современный мир профессий. Изучающее чтение. Совершенствование навыков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FCE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EA9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26A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9ECD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22DB124E" w14:textId="77777777" w:rsidR="006843F1" w:rsidRDefault="006843F1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8"/>
        <w:gridCol w:w="790"/>
        <w:gridCol w:w="962"/>
        <w:gridCol w:w="1260"/>
        <w:gridCol w:w="1584"/>
      </w:tblGrid>
      <w:tr w:rsidR="006843F1" w14:paraId="2F3146DB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EE69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1534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245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употребления прилагательных и наречий.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E248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E077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F5D3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42CC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2A0923F8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029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79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570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0D3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Современный мир профессий. Поисковое чтение. Аудирование с пониманием основного содержания текста.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2CF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54C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ECD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3467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8F57BE0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9EA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80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854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D4C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Возможности продолжения образования в высшей школе. Совершенствование умений участвовать в диалоге этикетного характера.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7DD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EAB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008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7F6D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5C4ECF3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FCD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81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B45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97E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Возможности продолжения образования в высшей школе. Изучающее чтение. Совершенствование навыков употребления прилагательных и наречий.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E73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0DF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2AA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EAF1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63DDDD2F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187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82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68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38F7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color w:val="00000A"/>
              </w:rPr>
              <w:t>Возможности продолжения образования в высшей школе. Изучающее чтение. Совершенствование умений участвовать в диалоге-расспросе.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5DF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E2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195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0887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59ED833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527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83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C9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363E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color w:val="00000A"/>
              </w:rPr>
              <w:t>Возможности продолжения образования в высшей школе. Ознакомительное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D41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93C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514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EBFB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60207655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D21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84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046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2F9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Возможности продолжения образования в высшей школе. Аудирование с полным пониманием высказываний.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D94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14D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935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2CAB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C530121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8F6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85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DA7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A6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Проблемы выбора будущей профессии. Поисковое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CB6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204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2E0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2534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4FD95CB3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FC2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86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BC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987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Проблемы выбора будущей профессии. Аудирование с пониманием основного содержания текста.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EEE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87D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AD0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E8E5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387F5CB5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321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87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82B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5E5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Проблемы выбора будущей профессии. Развитие умений заполнять анкеты.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BC4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714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160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C9FA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21B0D378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50E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88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ED9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5F6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Проблемы выбора будущей профессии. Совершенствование умений участвовать в диалоге смешанного типа.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7FA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15D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EA7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99A9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0F8009B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BB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89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7CD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F56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Проблемы выбора будущей профессии. Поисковое чтение. Совершенствование навыков употребления предлогов.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84B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B2D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174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06F0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05BE645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DE8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90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41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E7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Планы на ближайшее будущее. Развитие умений кратко передавать содержание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B6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F8C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523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28D3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71D366C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0B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91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301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071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 xml:space="preserve">Планы на ближайшее будущее. Аудирование с выборочным пониманием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46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786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BE7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AEA7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E1C020E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D3CE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685E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B28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необходимой информации.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6005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9980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9CBE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E551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3057A09F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4A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92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8C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6B4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Планы на ближайшее будущее. Развитие умений писать личное письмо.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148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872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F1C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C5A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74BE1F1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CB3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93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62C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704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Планы на ближайшее будущее. Ознакомительное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893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137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717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878C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469F7566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E3D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94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C02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D82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Планы на ближайшее будущее. Развитие умений заполнять бланки.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31E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58E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D55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07C8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EC8DF05" w14:textId="77777777">
        <w:trPr>
          <w:trHeight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998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95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BB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37C3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color w:val="00000A"/>
              </w:rPr>
              <w:t>Языки международного общения. Совершенствование умений участвовать в диалоге-обмене информацией.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B1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26B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CAE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8FC1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290A41A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78B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96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E8C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094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Языки международного общения. Аудирование с пониманием основного содержания текста.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298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FAB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E97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A82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13A2E481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2B1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97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2E8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20C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Языки международного общения. Поисковое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75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BE8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5C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774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701E4EDF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E9F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98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EFB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104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Роль языков международного общения при выборе профессии в современном мире. Совершенствование умений устно выступать с сообщениями.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863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66E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DED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D54A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45D8D431" w14:textId="77777777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BCC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99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944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748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Роль языков международного общения при выборе профессии в современном мире. Изучающее чтение.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7DD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4A9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A13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EDE9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0D6B607B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3FC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B4C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95E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Контрольная работа «Учебно-трудовая сфера».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B32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A86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563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DA1D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563339F5" w14:textId="77777777">
        <w:trPr>
          <w:trHeight w:val="7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0F4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101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B9F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E70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Работа над ошибками. Совершенствование умений участвовать в диалоге смешанного типа.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01C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34A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1DC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0,5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C0CC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6843F1" w14:paraId="67C4A649" w14:textId="77777777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62E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102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EF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90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Совершенствование умений устно выступать с сообщениями.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E77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A73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A5A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9644" w14:textId="77777777" w:rsidR="006843F1" w:rsidRDefault="003D23D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7E2C3AD2" w14:textId="77777777" w:rsidR="006843F1" w:rsidRDefault="003D23D8">
      <w:pPr>
        <w:spacing w:after="29" w:line="259" w:lineRule="auto"/>
        <w:ind w:left="0" w:firstLine="0"/>
        <w:jc w:val="left"/>
      </w:pPr>
      <w:r>
        <w:t xml:space="preserve"> </w:t>
      </w:r>
    </w:p>
    <w:p w14:paraId="01D9979C" w14:textId="77777777" w:rsidR="006843F1" w:rsidRDefault="003D23D8">
      <w:pPr>
        <w:numPr>
          <w:ilvl w:val="0"/>
          <w:numId w:val="4"/>
        </w:numPr>
        <w:spacing w:after="0" w:line="259" w:lineRule="auto"/>
        <w:ind w:right="6823" w:hanging="300"/>
        <w:jc w:val="right"/>
      </w:pPr>
      <w:r>
        <w:rPr>
          <w:b/>
        </w:rPr>
        <w:t xml:space="preserve">класс </w:t>
      </w:r>
    </w:p>
    <w:p w14:paraId="1399DEF7" w14:textId="77777777" w:rsidR="006843F1" w:rsidRDefault="003D23D8">
      <w:pPr>
        <w:spacing w:after="0" w:line="259" w:lineRule="auto"/>
        <w:ind w:left="0" w:right="7230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14789" w:type="dxa"/>
        <w:tblInd w:w="233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8"/>
        <w:gridCol w:w="790"/>
        <w:gridCol w:w="962"/>
        <w:gridCol w:w="1260"/>
        <w:gridCol w:w="1584"/>
      </w:tblGrid>
      <w:tr w:rsidR="006843F1" w14:paraId="368ED1C4" w14:textId="77777777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726B" w14:textId="77777777" w:rsidR="006843F1" w:rsidRDefault="003D23D8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1E53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Дата </w:t>
            </w:r>
          </w:p>
        </w:tc>
        <w:tc>
          <w:tcPr>
            <w:tcW w:w="8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63D8" w14:textId="77777777" w:rsidR="006843F1" w:rsidRDefault="003D23D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1B87" w14:textId="77777777" w:rsidR="006843F1" w:rsidRDefault="003D23D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часы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DD84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Примечание </w:t>
            </w:r>
          </w:p>
        </w:tc>
      </w:tr>
      <w:tr w:rsidR="006843F1" w14:paraId="4DAB743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2A9D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9DC7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5D7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AE5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DBED" w14:textId="77777777" w:rsidR="006843F1" w:rsidRDefault="003D23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0644" w14:textId="77777777" w:rsidR="006843F1" w:rsidRDefault="003D23D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1938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4729BD42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6AAB7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1FF98F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5BCF1" w14:textId="77777777" w:rsidR="006843F1" w:rsidRDefault="003D23D8">
            <w:pPr>
              <w:spacing w:after="0" w:line="259" w:lineRule="auto"/>
              <w:ind w:left="0" w:right="733" w:firstLine="0"/>
              <w:jc w:val="right"/>
            </w:pPr>
            <w:r>
              <w:rPr>
                <w:b/>
              </w:rPr>
              <w:t>Социально-бытовая сфера (27 часов)</w:t>
            </w:r>
            <w:r>
              <w:t xml:space="preserve"> 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E22CC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22B829B4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5BF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645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99D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Повседневная жизнь семьи. Поисковое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184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9D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BB0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0C4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5A4252ED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9D4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AFA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D99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Повседневная жизнь семьи. Аудирование с пониманием основного содержания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23C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970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C14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BE6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3D744250" w14:textId="77777777" w:rsidR="006843F1" w:rsidRDefault="006843F1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89" w:type="dxa"/>
        <w:tblInd w:w="233" w:type="dxa"/>
        <w:tblCellMar>
          <w:top w:w="7" w:type="dxa"/>
          <w:left w:w="106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8"/>
        <w:gridCol w:w="790"/>
        <w:gridCol w:w="962"/>
        <w:gridCol w:w="1260"/>
        <w:gridCol w:w="1584"/>
      </w:tblGrid>
      <w:tr w:rsidR="006843F1" w14:paraId="0B42AB67" w14:textId="77777777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C657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B1D2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CAA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текста.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9B86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2D56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04EC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B2EB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5C2CAA0B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539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215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8D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Доход семьи. Совершенствование умений участвовать в диалогах смешанного типа.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5CE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C8B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CFE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AC1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D49BDF6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45B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F9B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BE3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Доход семьи. Ознакомительное чтение. Условные предложения с разной степенью вероятности.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FF5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E79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A74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E2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5E1E0696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697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12E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81E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Жилищные и бытовые условия проживания в городской квартире.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5DD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5E9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45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E0C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424A8C5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F9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1A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D94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Жилищные и бытовые условия проживания в городской квартире. Аудирование с полным пониманием высказываний.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A32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D16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4C2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DE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9869791" w14:textId="77777777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61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D05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F8C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Жилищные и бытовые условия проживания в доме в сельской местности. Изучающее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1C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3C5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B0E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3DC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1EAF487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9B6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60E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D35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Жилищные и бытовые условия проживания в доме в сельской местности.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89E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C3F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09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B37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1AA36253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D04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5F7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7E1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Распределение домашних обязанностей в семье. Поисковое чтение. Эмфатические предложения.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912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F88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86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34E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13DE475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C1A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D42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A36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Распределение домашних обязанностей в семье.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A2B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541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DC0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E55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4E3D134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57C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60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8B2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Общение в семье. Изучающее чтение. Условные предложения с разной степенью вероятности.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0F8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053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9C5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B62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0BDD17F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AC5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F6D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9EA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Общение в семье. Аудирование с выборочным пониманием необходимой информации.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82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8D8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7D6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08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CD0372D" w14:textId="7777777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BCE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5DA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F18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Общение в школе. Поисковое чтение. Эмфатические предложения.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159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1ED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2E2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394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6D4AAA9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748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F0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6048" w14:textId="77777777" w:rsidR="006843F1" w:rsidRDefault="003D23D8">
            <w:pPr>
              <w:spacing w:after="0" w:line="259" w:lineRule="auto"/>
              <w:ind w:left="2" w:firstLine="0"/>
            </w:pPr>
            <w:r>
              <w:t xml:space="preserve">Общение в школе. Совершенствование умений участвовать в диалогах смешанного типа.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789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B2F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93B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68D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3085B7F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1C3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54F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D4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Общение в школе. Поисковое чтение. Эмфатические предложения.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2B5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D84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26C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C4A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D9BAFE8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DC8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BBC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70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Общение в школе. Аудирование с выборочным пониманием необходимой информации.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B92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F51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4AF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C67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59AA22F6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32D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60F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84B2" w14:textId="77777777" w:rsidR="006843F1" w:rsidRDefault="003D23D8">
            <w:pPr>
              <w:spacing w:after="0" w:line="259" w:lineRule="auto"/>
              <w:ind w:left="2" w:firstLine="0"/>
            </w:pPr>
            <w:r>
              <w:t xml:space="preserve">Общение в школе. Ознакомительное чтение. Совершенствование слухопроизносительных навыков.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9DD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3B7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35B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079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69B840B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16A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67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629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Межличностные отношения с друзьями и знакомыми.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B85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81C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337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691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4E1D6E6" w14:textId="77777777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962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2F4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CFB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Межличностные отношения с друзьями и знакомыми. Развитие умений писать личное письмо.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958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999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4A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41C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56FDFA56" w14:textId="77777777" w:rsidR="006843F1" w:rsidRDefault="006843F1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89" w:type="dxa"/>
        <w:tblInd w:w="233" w:type="dxa"/>
        <w:tblCellMar>
          <w:top w:w="7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7"/>
        <w:gridCol w:w="790"/>
        <w:gridCol w:w="962"/>
        <w:gridCol w:w="1260"/>
        <w:gridCol w:w="1585"/>
      </w:tblGrid>
      <w:tr w:rsidR="006843F1" w14:paraId="57F46DD4" w14:textId="77777777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ABB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20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F8E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679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Здоровье и забота о нем. Изучающее чтение. Неличные формы глагола.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1C7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F0C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DB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CC4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F6C0A8A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3F4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21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316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0A0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Здоровье и забота о нем. Совершенствование умений участвовать в диалогах смешанного типа.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6EF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4F0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5EA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7BA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B441D83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2B8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22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646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061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Самочувствие. Ознакомительное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29B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6CB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299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4BC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2803F05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183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23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9F9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503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Самочувствие. Аудирование с пониманием основного содержания текста.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615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57D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814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E31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5F015DC6" w14:textId="7777777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8AF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24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120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75F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Медицинские услуги. Поисковое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A18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A51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61C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39B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0676BF6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6C0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25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2AB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ECE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Медицинские услуги. Аудирование с полным пониманием высказываний.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CFA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3E0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30A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C45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10581FB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B03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26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B40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259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Контрольная работа «Социально-бытовая сфера»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28D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9E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0C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106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A4682EF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2FC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27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FA7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C0A8" w14:textId="77777777" w:rsidR="006843F1" w:rsidRDefault="003D23D8">
            <w:pPr>
              <w:spacing w:after="0" w:line="259" w:lineRule="auto"/>
              <w:ind w:left="2" w:right="15" w:firstLine="0"/>
              <w:jc w:val="left"/>
            </w:pPr>
            <w:r>
              <w:t xml:space="preserve">Работа над ошибками.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AD5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F6C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483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80D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B75AF5A" w14:textId="77777777">
        <w:trPr>
          <w:trHeight w:val="286"/>
        </w:trPr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B65B" w14:textId="77777777" w:rsidR="006843F1" w:rsidRDefault="003D23D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Социально-культурная сфера (47 часов)</w:t>
            </w:r>
            <w:r>
              <w:t xml:space="preserve"> </w:t>
            </w:r>
          </w:p>
        </w:tc>
      </w:tr>
      <w:tr w:rsidR="006843F1" w14:paraId="4BCD3D95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F7E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E59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799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Молодежь в современном обществе. Ознакомительное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B9F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712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935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2E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03FDC10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54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29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411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EEB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Молодежь в современном обществе.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852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C6A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83B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63F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DE2B83B" w14:textId="7777777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29C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30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9A9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C6B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Молодежь в современном обществе. Поисковое чтение. Неличные формы глагола.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B8C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1AE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59D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19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A4C6CAE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86E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31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183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C65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Молодежь в современном обществе.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937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9F0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15C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4B2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A8F7EEF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4FD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32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A66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A47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Молодежь в современном обществе.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79E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D69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A36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1E2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7129A98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87D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33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337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549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Молодежь в современном обществе. Развитие умений писать личное письмо.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0D9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48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DC7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89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11F9CC7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6ED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34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169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4D7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Досуг молодежи: посещение кружков.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0F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FB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21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0A1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65E46F7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588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35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416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EB0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Досуг молодежи: посещение кружков. Изучающее чтение. Неличные формы глагола.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54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254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D30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045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D3B5EF9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E8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36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5F7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1438" w14:textId="77777777" w:rsidR="006843F1" w:rsidRDefault="003D23D8">
            <w:pPr>
              <w:spacing w:after="23" w:line="259" w:lineRule="auto"/>
              <w:ind w:left="2" w:firstLine="0"/>
              <w:jc w:val="left"/>
            </w:pPr>
            <w:r>
              <w:t xml:space="preserve">Досуг молодежи: посещение спортивных секций. Изучающее чтение. </w:t>
            </w:r>
          </w:p>
          <w:p w14:paraId="6D8F7B9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Совершенствование умений участвовать в диалогах смешанного типа.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222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108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AC6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4B8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8F4E36A" w14:textId="77777777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43A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37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7B2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CD0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Досуг молодежи: посещение спортивных секций. Изучающее чтение. Совершенствование навыков употребления предлогов.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3AD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436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F05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854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686517D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50C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38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5C2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21C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Досуг молодежи: посещение клубов по интересам. Развитие умений составлять тезисы письменного сообщения.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E40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A96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90A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58A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4CF0E80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EDF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39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25F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78C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Досуг молодежи: посещение клубов по интересам.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5FE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E7F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369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D6A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121ABCA1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EB7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40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F91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BE6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Страны изучаемого языка. Ознакомительное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11A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D92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7A1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05F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26C32A4E" w14:textId="77777777" w:rsidR="006843F1" w:rsidRDefault="006843F1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89" w:type="dxa"/>
        <w:tblInd w:w="233" w:type="dxa"/>
        <w:tblCellMar>
          <w:top w:w="7" w:type="dxa"/>
          <w:left w:w="106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8"/>
        <w:gridCol w:w="790"/>
        <w:gridCol w:w="962"/>
        <w:gridCol w:w="1260"/>
        <w:gridCol w:w="1584"/>
      </w:tblGrid>
      <w:tr w:rsidR="006843F1" w14:paraId="037BA963" w14:textId="77777777">
        <w:trPr>
          <w:trHeight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C68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41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15B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0F6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Страны изучаемого языка. Аудирование с пониманием основного содержания текста.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E16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C18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409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D3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F5FBEC1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F81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42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60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8C7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Страны изучаемого языка. Изучающее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95F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F68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668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F53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93E9781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DD6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43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E32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33F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Страны изучаемого языка. Поисковое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D69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01E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DB1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171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D1BD764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0FC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44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E59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905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Страны изучаемого языка. Аудирование с выборочным пониманием необходимой информации.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780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07C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1A1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D4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19B3D43C" w14:textId="7777777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D57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45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402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9B1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Страны изучаемого языка. Развитие умений писать личное письмо.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ACC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207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857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F33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57F33B0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C54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46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346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137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Культурные достопримечательности стран изучаемого языка. Ознакомительное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815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FD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1CC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3D2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EB37E4A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EE2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47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55A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5DB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Культурные достопримечательности стран изучаемого языка. Аудирование с пониманием основного содержания текста.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BC4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E3F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C9E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AC3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8C6DC1F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8FF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48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8BB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BFA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Культурные достопримечательности стран изучаемого языка. Поисковое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5C6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F8F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DBC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E03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7F977E7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51B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49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21F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D5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Культурные достопримечательности стран изучаемого языка. Совершенствование умений участвовать в диалогах смешанного типа.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6E6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02D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AC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406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8471517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BEB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797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FB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Культурные достопримечательности стран изучаемого языка. Аудирование с полным пониманием высказываний.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69D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F39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F7D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240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888BF44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CB5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51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234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BC8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Культурные достопримечательности стран изучаемого языка. Развитие умений писать личное письмо.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51E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CFB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229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8C5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2254C58" w14:textId="77777777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44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52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CF3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E39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Путешествие по своей стране. Ознакомительное чтение. Совершенствование умений пользоваться языковой догадкой.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E2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586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0A4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97A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FA05FC0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A1E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53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E9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0D1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Путешествие по своей стране. Аудирование с выборочным пониманием необходимой информации.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E62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166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4C6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B1A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B11D254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491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54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4A2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AC2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Путешествие по своей стране. Изучающее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328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2B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5C4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02A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51A1FB8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BE8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55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FF9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171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Путешествие за рубежом. Совершенствование умений участвовать в диалогах смешанного типа.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ECA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7CD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C96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76B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29CE089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BCB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56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C7D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892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Путешествие за рубежом. Поисковое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4F3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D7F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6F1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3E1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A0CDC6F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C73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57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E5A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C22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Путешествие за рубежом. Аудирование с пониманием основного содержания текста.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62D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3BB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C6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FC1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690235E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7A6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58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58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B4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Планирование и организация путешествия. Развитие умений составлять тезисы письменного сообщения.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35B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ADB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9E0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23C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9F076A1" w14:textId="7777777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BA9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59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B7C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0CD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Проект «Идеальное путешествие».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488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955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CF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50C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16B42CD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D42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60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E76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40F2" w14:textId="77777777" w:rsidR="006843F1" w:rsidRDefault="003D23D8">
            <w:pPr>
              <w:spacing w:after="0" w:line="259" w:lineRule="auto"/>
              <w:ind w:left="2" w:firstLine="0"/>
            </w:pPr>
            <w:r>
              <w:t xml:space="preserve">Защита проекта «Идеальное путешествие». Совершенствование умений устно выступать по результатам работы.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89E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B1B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02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C64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0AEE5E02" w14:textId="77777777" w:rsidR="006843F1" w:rsidRDefault="006843F1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89" w:type="dxa"/>
        <w:tblInd w:w="233" w:type="dxa"/>
        <w:tblCellMar>
          <w:top w:w="7" w:type="dxa"/>
          <w:left w:w="106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7"/>
        <w:gridCol w:w="790"/>
        <w:gridCol w:w="962"/>
        <w:gridCol w:w="1260"/>
        <w:gridCol w:w="1585"/>
      </w:tblGrid>
      <w:tr w:rsidR="006843F1" w14:paraId="758C5FBF" w14:textId="77777777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3AA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61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32C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181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Места и условия проживания туристов. Поисковое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EFF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CCD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780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4EB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0F64841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09D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62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374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906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Места и условия проживания туристов. Совершенствование умений участвовать в диалогах смешанного типа.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E78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FD6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773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68A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943BB72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C14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63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93B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705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Места и условия проживания туристов. Развитие умений писать личное письмо.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1DC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592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130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4E7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5A6147A4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DA6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64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9BE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F29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Осмотр достопримечательностей. Ознакомительное чтение. Совершенствование слухо-произносительных навыков.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406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6AD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6F2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1C1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EFDDEE1" w14:textId="77777777">
        <w:trPr>
          <w:trHeight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3BA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65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CCF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A12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Осмотр достопримечательностей. Аудирование с выборочным пониманием необходимой информации.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666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97E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010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C15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A4E835B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211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66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A13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5CE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Осмотр достопримечательностей. Поисковое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F4A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D7D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11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878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323751E5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20E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67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59B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F37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Природа и экология. Аудирование с пониманием основного содержания текста.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26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79A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C2A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49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1ED9AB99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88E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68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96B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453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Природа и экология. Ознакомительное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2AC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B4B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C94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C1D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EFE40F2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CE7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69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B84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D6A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Природа и экология. Развитие умений писать личное письмо.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DAD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AAC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F4E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175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2DE6CD5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6EE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92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5F5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Научно-технический прогресс.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96C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27D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362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4D5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899B661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FA0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71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9F6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45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>Научно-</w:t>
            </w:r>
            <w:r>
              <w:t xml:space="preserve">технический прогресс. Изучающее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EE3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11F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ED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97E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7EC5F0B" w14:textId="77777777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9C0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72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7F7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721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Научно-технический прогресс.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940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A8C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E62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BDD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5DF5FDE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CC5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73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DB7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0E6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Контрольная работа «Социально-культурная сфера».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B65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1C2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BC2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7ED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8CB1908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85F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74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198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D32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Работа над ошибками. Совершенствование умений участвовать в диалогах смешанного типа.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10A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B05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570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E4C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41A1805" w14:textId="77777777">
        <w:trPr>
          <w:trHeight w:val="307"/>
        </w:trPr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1BFB" w14:textId="77777777" w:rsidR="006843F1" w:rsidRDefault="003D23D8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>Учебно-трудовая сфера (25 часов)</w:t>
            </w:r>
            <w:r>
              <w:t xml:space="preserve"> </w:t>
            </w:r>
          </w:p>
        </w:tc>
      </w:tr>
      <w:tr w:rsidR="006843F1" w14:paraId="7E2E6511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54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75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FCB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ED3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Современный мир профессий. Ознакомительное чтение. Совершенствование умений пользоваться языковой догадкой.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572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77C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B3C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A78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08FFF19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2F8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76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BBF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50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Современный мир профессий. Аудирование с полным пониманием высказываний.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14C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6F1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38B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E9D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3743216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570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77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2FA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7176" w14:textId="77777777" w:rsidR="006843F1" w:rsidRDefault="003D23D8">
            <w:pPr>
              <w:spacing w:after="0" w:line="259" w:lineRule="auto"/>
              <w:ind w:left="2" w:firstLine="0"/>
            </w:pPr>
            <w:r>
              <w:t xml:space="preserve">Современный мир профессий. Поисковое чтение. Совершенствование слухопроизносительных навыков.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9A8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0A2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31F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9D1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39DCCDF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339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78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C0C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B5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Современный мир профессий. Аудирование с выборочным пониманием необходимой информации.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165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047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C17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E9D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8BCDCA1" w14:textId="7777777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479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79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A87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24F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Современный мир профессий. Развитие умений писать личное письмо.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BB7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DD16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5D7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D10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31B8288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DE7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80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23C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FA6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Возможности продолжения образования в высшей школе.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55D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506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381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CA0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22B69DB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44E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81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B6F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69D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Возможности продолжения образования в высшей школе. Изучающее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235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BBB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1FA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A1D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7688CB99" w14:textId="77777777" w:rsidR="006843F1" w:rsidRDefault="006843F1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89" w:type="dxa"/>
        <w:tblInd w:w="233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8878"/>
        <w:gridCol w:w="790"/>
        <w:gridCol w:w="962"/>
        <w:gridCol w:w="1260"/>
        <w:gridCol w:w="1584"/>
      </w:tblGrid>
      <w:tr w:rsidR="006843F1" w14:paraId="4D017E7D" w14:textId="77777777">
        <w:trPr>
          <w:trHeight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B30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82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021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B06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Возможности продолжения образования в высшей школе.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80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1BB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375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C1D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3D8EEC7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5C2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83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F65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68D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Возможности продолжения образования в высшей школе. Поисковое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C64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A66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23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D33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79C751C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FD3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84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23C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877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Возможности продолжения образования в высшей школе.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024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198B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AD9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F16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0153754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17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85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68E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28C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Проблемы выбора будущей профессии. Развитие умений писать резюме.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4ED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D9C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DC2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23C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C356AB6" w14:textId="77777777">
        <w:trPr>
          <w:trHeight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72C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86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E71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B95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Проблемы выбора будущей профессии. Развитие умений писать резюме. Совершенствование умений участвовать в диалогах смешанного типа.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242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C4A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74D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70E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C73DAA5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B57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87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641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02A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Проблемы выбора будущей профессии. Совершенствование умений устно выступать с сообщениями.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C2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E6A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4F9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3E6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53069E61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D4F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88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E13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367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Проблемы выбора будущей профессии. Совершенствование умений участвовать в диалогах смешанного типа.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57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A74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ABE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E0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DCB61C1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E3E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89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7A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466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Проект «Моя будущая профессия».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F1A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91FF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C6E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F2C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6607458E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226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90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661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9C7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Защита проекта «Моя будущая профессия». Совершенствование умений устно выступать по результатам работы.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C95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D4D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371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3D6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217BDC1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32F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91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705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82B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Планы на ближайшее будущее. Аудирование с выборочным пониманием необходимой информации.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912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3857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642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300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9BE1D3F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66B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92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268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4E7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Планы на ближайшее будущее. Поисковое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902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652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871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DD4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3F68EE8" w14:textId="77777777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F10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93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45D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96E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Планы на ближайшее будущее. Совершенствование умений участвовать в диалогах смешанного типа.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014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913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6F5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D79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19FACF4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313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94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F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3A7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Планы на ближайшее будущее. Изучающее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404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859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C85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094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74F72A3D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B1C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95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0946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94C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Языки международного общения. Ознакомительное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61A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D2FC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DCA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852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10110781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4B8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96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BDD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5FE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Языки международного общения. Аудирование с полным пониманием высказываний.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24B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6DBA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4C1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E2A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E6A3184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8E9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97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2A6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682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Языки международного общения. Развитие умений писать личное письмо.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3765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038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D96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7D5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4F6A8385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6B6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98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D93D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CC2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Роль языков международного общения при выборе профессии в современном мире. Аудирование с полным пониманием высказываний.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E47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93D3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D82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031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9C47CEB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553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99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046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C7D2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Роль языков международного общения при выборе профессии в современном мире. Изучающее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AC6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324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AA7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E9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5B7A58B7" w14:textId="7777777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F978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100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FFA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C6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Контрольная работа «Учебно-трудовая сфера»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8CF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96D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DD7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22B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05296A45" w14:textId="7777777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5D30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101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EC2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705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Работа над ошибками. Поисковое чтение.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567B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9D74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2CC7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CA1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843F1" w14:paraId="25BC89CE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7B03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102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E06F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BA99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Ознакомительное чтение. Совершенствование умений пользоваться языковой догадкой.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42DE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1CD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D94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0,5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0DAC" w14:textId="77777777" w:rsidR="006843F1" w:rsidRDefault="003D23D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4CFF634D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p w14:paraId="7C91550A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p w14:paraId="6E785931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p w14:paraId="1A0290AF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p w14:paraId="6F7541FE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p w14:paraId="0071A4DD" w14:textId="77777777" w:rsidR="006843F1" w:rsidRDefault="003D23D8">
      <w:pPr>
        <w:spacing w:after="312" w:line="259" w:lineRule="auto"/>
        <w:ind w:left="0" w:firstLine="0"/>
        <w:jc w:val="left"/>
      </w:pPr>
      <w:r>
        <w:t xml:space="preserve"> </w:t>
      </w:r>
    </w:p>
    <w:p w14:paraId="22CE61DE" w14:textId="77777777" w:rsidR="006843F1" w:rsidRDefault="003D23D8">
      <w:pPr>
        <w:spacing w:after="0" w:line="259" w:lineRule="auto"/>
        <w:ind w:right="2970"/>
        <w:jc w:val="right"/>
      </w:pPr>
      <w:r>
        <w:rPr>
          <w:b/>
        </w:rPr>
        <w:t xml:space="preserve">Материально-техническое обеспечение учебного предмета «Английский язык» </w:t>
      </w: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6"/>
        <w:gridCol w:w="11613"/>
        <w:gridCol w:w="2420"/>
      </w:tblGrid>
      <w:tr w:rsidR="006843F1" w14:paraId="13551378" w14:textId="77777777">
        <w:trPr>
          <w:trHeight w:val="80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423C" w14:textId="77777777" w:rsidR="006843F1" w:rsidRDefault="003D23D8">
            <w:pPr>
              <w:spacing w:after="16" w:line="259" w:lineRule="auto"/>
              <w:ind w:left="156" w:firstLine="0"/>
              <w:jc w:val="left"/>
            </w:pPr>
            <w:r>
              <w:t xml:space="preserve">№ </w:t>
            </w:r>
          </w:p>
          <w:p w14:paraId="6032F32A" w14:textId="77777777" w:rsidR="006843F1" w:rsidRDefault="003D23D8">
            <w:pPr>
              <w:spacing w:after="0" w:line="259" w:lineRule="auto"/>
              <w:ind w:left="7" w:firstLine="0"/>
              <w:jc w:val="center"/>
            </w:pPr>
            <w:r>
              <w:t xml:space="preserve">п/п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820E" w14:textId="77777777" w:rsidR="006843F1" w:rsidRDefault="003D23D8">
            <w:pPr>
              <w:spacing w:after="0" w:line="259" w:lineRule="auto"/>
              <w:ind w:left="5" w:firstLine="0"/>
              <w:jc w:val="center"/>
            </w:pPr>
            <w: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06DD" w14:textId="77777777" w:rsidR="006843F1" w:rsidRDefault="003D23D8">
            <w:pPr>
              <w:spacing w:after="0" w:line="259" w:lineRule="auto"/>
              <w:ind w:left="5" w:firstLine="0"/>
              <w:jc w:val="center"/>
            </w:pPr>
            <w:r>
              <w:t xml:space="preserve">Тип/кол-во </w:t>
            </w:r>
          </w:p>
        </w:tc>
      </w:tr>
      <w:tr w:rsidR="006843F1" w14:paraId="0CBDD3F2" w14:textId="77777777">
        <w:trPr>
          <w:trHeight w:val="5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8AB80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381D3A" w14:textId="77777777" w:rsidR="006843F1" w:rsidRDefault="003D23D8">
            <w:pPr>
              <w:spacing w:after="0" w:line="259" w:lineRule="auto"/>
              <w:ind w:left="3857" w:firstLine="0"/>
              <w:jc w:val="left"/>
            </w:pPr>
            <w:r>
              <w:rPr>
                <w:b/>
              </w:rPr>
              <w:t xml:space="preserve">Книгопечатная продукция (библиотечный фонд) 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5F7BC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352CBEAA" w14:textId="77777777">
        <w:trPr>
          <w:trHeight w:val="10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AD13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AA7" w14:textId="77777777" w:rsidR="006843F1" w:rsidRDefault="003D23D8">
            <w:pPr>
              <w:spacing w:after="256" w:line="259" w:lineRule="auto"/>
              <w:ind w:left="0" w:firstLine="0"/>
              <w:jc w:val="left"/>
            </w:pPr>
            <w:r>
              <w:t xml:space="preserve">Учебник English В.П. Кузовлев, Н.М. Лапа. М.: Просвещение, 2007 10-11 класс </w:t>
            </w:r>
          </w:p>
          <w:p w14:paraId="40FDCFF6" w14:textId="77777777" w:rsidR="006843F1" w:rsidRDefault="003D23D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DB4B" w14:textId="77777777" w:rsidR="006843F1" w:rsidRDefault="003D23D8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</w:tr>
      <w:tr w:rsidR="006843F1" w14:paraId="5C6EB1B0" w14:textId="77777777">
        <w:trPr>
          <w:trHeight w:val="5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4140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DE4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Двуязычные словари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6C89" w14:textId="77777777" w:rsidR="006843F1" w:rsidRDefault="003D23D8">
            <w:pPr>
              <w:spacing w:after="0" w:line="259" w:lineRule="auto"/>
              <w:ind w:left="8" w:firstLine="0"/>
              <w:jc w:val="center"/>
            </w:pPr>
            <w:r>
              <w:t xml:space="preserve">5 </w:t>
            </w:r>
          </w:p>
        </w:tc>
      </w:tr>
      <w:tr w:rsidR="006843F1" w14:paraId="29EE35F3" w14:textId="77777777">
        <w:trPr>
          <w:trHeight w:val="5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398B0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25530F" w14:textId="77777777" w:rsidR="006843F1" w:rsidRDefault="003D23D8">
            <w:pPr>
              <w:spacing w:after="0" w:line="259" w:lineRule="auto"/>
              <w:ind w:left="2993" w:firstLine="0"/>
              <w:jc w:val="left"/>
            </w:pPr>
            <w:r>
              <w:rPr>
                <w:b/>
              </w:rPr>
              <w:t xml:space="preserve">Книгопечатная продукция (для личного пользования учащихся) 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025FD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1514155B" w14:textId="77777777">
        <w:trPr>
          <w:trHeight w:val="80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795B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55E0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English В.П. Кузовлев, Н.М. Лапа. М (рабочая тетрадь, книга для чтения)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4697" w14:textId="77777777" w:rsidR="006843F1" w:rsidRDefault="003D23D8">
            <w:pPr>
              <w:spacing w:after="0" w:line="259" w:lineRule="auto"/>
              <w:ind w:left="0" w:firstLine="0"/>
              <w:jc w:val="center"/>
            </w:pPr>
            <w:r>
              <w:t xml:space="preserve">По количеству учащихся </w:t>
            </w:r>
          </w:p>
        </w:tc>
      </w:tr>
      <w:tr w:rsidR="006843F1" w14:paraId="69369E24" w14:textId="77777777">
        <w:trPr>
          <w:trHeight w:val="5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3F955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011156" w14:textId="77777777" w:rsidR="006843F1" w:rsidRDefault="003D23D8">
            <w:pPr>
              <w:spacing w:after="0" w:line="259" w:lineRule="auto"/>
              <w:ind w:left="1669" w:firstLine="0"/>
              <w:jc w:val="center"/>
            </w:pPr>
            <w:r>
              <w:rPr>
                <w:b/>
              </w:rPr>
              <w:t xml:space="preserve">Печатные пособия 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2F9D2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7324B89D" w14:textId="77777777">
        <w:trPr>
          <w:trHeight w:val="80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566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0097" w14:textId="77777777" w:rsidR="006843F1" w:rsidRDefault="003D23D8">
            <w:pPr>
              <w:spacing w:after="0" w:line="259" w:lineRule="auto"/>
              <w:ind w:left="0" w:firstLine="0"/>
              <w:jc w:val="center"/>
            </w:pPr>
            <w:r>
              <w:t xml:space="preserve">Грамматические таблицы к основным разделам грамматического материала, содержащегося в примерных программах по иностранным языкам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887B" w14:textId="77777777" w:rsidR="006843F1" w:rsidRDefault="003D23D8">
            <w:pPr>
              <w:spacing w:after="0" w:line="259" w:lineRule="auto"/>
              <w:ind w:left="5" w:firstLine="0"/>
              <w:jc w:val="center"/>
            </w:pPr>
            <w:r>
              <w:t xml:space="preserve">По темам </w:t>
            </w:r>
          </w:p>
        </w:tc>
      </w:tr>
      <w:tr w:rsidR="006843F1" w14:paraId="707605BA" w14:textId="77777777">
        <w:trPr>
          <w:trHeight w:val="5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862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C06E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Географические карты стран изучаемого языка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F3DB" w14:textId="77777777" w:rsidR="006843F1" w:rsidRDefault="003D23D8">
            <w:pPr>
              <w:spacing w:after="0" w:line="259" w:lineRule="auto"/>
              <w:ind w:left="8" w:firstLine="0"/>
              <w:jc w:val="center"/>
            </w:pPr>
            <w:r>
              <w:t xml:space="preserve">5 </w:t>
            </w:r>
          </w:p>
        </w:tc>
      </w:tr>
      <w:tr w:rsidR="006843F1" w14:paraId="23022B0B" w14:textId="77777777">
        <w:trPr>
          <w:trHeight w:val="5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A35B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6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E4C1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Географическая карта мира на английском языке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7BFC" w14:textId="77777777" w:rsidR="006843F1" w:rsidRDefault="003D23D8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</w:tr>
      <w:tr w:rsidR="006843F1" w14:paraId="223A2152" w14:textId="77777777">
        <w:trPr>
          <w:trHeight w:val="5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1D30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7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8C42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Плакаты по англоговорящим странам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A74E" w14:textId="77777777" w:rsidR="006843F1" w:rsidRDefault="003D23D8">
            <w:pPr>
              <w:spacing w:after="0" w:line="259" w:lineRule="auto"/>
              <w:ind w:left="8" w:firstLine="0"/>
              <w:jc w:val="center"/>
            </w:pPr>
            <w:r>
              <w:t xml:space="preserve">2 </w:t>
            </w:r>
          </w:p>
        </w:tc>
      </w:tr>
      <w:tr w:rsidR="006843F1" w14:paraId="14DFE2A8" w14:textId="77777777">
        <w:trPr>
          <w:trHeight w:val="5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D134B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79E92F" w14:textId="77777777" w:rsidR="006843F1" w:rsidRDefault="003D23D8">
            <w:pPr>
              <w:spacing w:after="0" w:line="259" w:lineRule="auto"/>
              <w:ind w:left="3382" w:firstLine="0"/>
              <w:jc w:val="left"/>
            </w:pPr>
            <w:r>
              <w:rPr>
                <w:b/>
              </w:rPr>
              <w:t xml:space="preserve">Технические средства обучения и оборудования кабинета 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367C0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68393B73" w14:textId="77777777">
        <w:trPr>
          <w:trHeight w:val="5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F975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8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C35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Компьютер (ноутбук)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A8A9" w14:textId="77777777" w:rsidR="006843F1" w:rsidRDefault="003D23D8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</w:tr>
      <w:tr w:rsidR="006843F1" w14:paraId="4719BC4F" w14:textId="77777777">
        <w:trPr>
          <w:trHeight w:val="5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A5BB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9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F9E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телевизор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269A" w14:textId="77777777" w:rsidR="006843F1" w:rsidRDefault="003D23D8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</w:tr>
      <w:tr w:rsidR="006843F1" w14:paraId="6AEA6060" w14:textId="77777777">
        <w:trPr>
          <w:trHeight w:val="5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EC9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10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47ED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Классная доска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FF3" w14:textId="77777777" w:rsidR="006843F1" w:rsidRDefault="003D23D8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</w:tr>
      <w:tr w:rsidR="006843F1" w14:paraId="145D2850" w14:textId="77777777">
        <w:trPr>
          <w:trHeight w:val="5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3E6F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11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F008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Стенд для размещения творческих работ учащихся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363A" w14:textId="77777777" w:rsidR="006843F1" w:rsidRDefault="003D23D8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</w:tr>
      <w:tr w:rsidR="006843F1" w14:paraId="7071B8F7" w14:textId="77777777">
        <w:trPr>
          <w:trHeight w:val="5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0455A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D161B1" w14:textId="77777777" w:rsidR="006843F1" w:rsidRDefault="003D23D8">
            <w:pPr>
              <w:spacing w:after="0" w:line="259" w:lineRule="auto"/>
              <w:ind w:left="1670" w:firstLine="0"/>
              <w:jc w:val="center"/>
            </w:pPr>
            <w:r>
              <w:rPr>
                <w:b/>
              </w:rPr>
              <w:t xml:space="preserve">Мультимедийные средства обучения 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D8E88" w14:textId="77777777" w:rsidR="006843F1" w:rsidRDefault="006843F1">
            <w:pPr>
              <w:spacing w:after="160" w:line="259" w:lineRule="auto"/>
              <w:ind w:left="0" w:firstLine="0"/>
              <w:jc w:val="left"/>
            </w:pPr>
          </w:p>
        </w:tc>
      </w:tr>
      <w:tr w:rsidR="006843F1" w14:paraId="60CCBC82" w14:textId="77777777">
        <w:trPr>
          <w:trHeight w:val="5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D976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12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55E9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Аудиодиск к учебнику EnglishВ.П. Кузовлев, Н.М. Лапа 10-11 класс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C7E0" w14:textId="77777777" w:rsidR="006843F1" w:rsidRDefault="003D23D8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</w:tr>
      <w:tr w:rsidR="006843F1" w14:paraId="3BEBDD99" w14:textId="77777777">
        <w:trPr>
          <w:trHeight w:val="5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A2CA" w14:textId="77777777" w:rsidR="006843F1" w:rsidRDefault="003D23D8">
            <w:pPr>
              <w:spacing w:after="0" w:line="259" w:lineRule="auto"/>
              <w:ind w:left="4" w:firstLine="0"/>
              <w:jc w:val="center"/>
            </w:pPr>
            <w:r>
              <w:t xml:space="preserve">13 </w:t>
            </w:r>
          </w:p>
        </w:tc>
        <w:tc>
          <w:tcPr>
            <w:tcW w:w="1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F7E0" w14:textId="77777777" w:rsidR="006843F1" w:rsidRDefault="003D23D8">
            <w:pPr>
              <w:spacing w:after="0" w:line="259" w:lineRule="auto"/>
              <w:ind w:left="0" w:firstLine="0"/>
              <w:jc w:val="left"/>
            </w:pPr>
            <w:r>
              <w:t xml:space="preserve">Профессор Хиггинс «Английский без акцента»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13B6" w14:textId="77777777" w:rsidR="006843F1" w:rsidRDefault="003D23D8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</w:tr>
    </w:tbl>
    <w:p w14:paraId="62A0FE10" w14:textId="77777777" w:rsidR="006843F1" w:rsidRDefault="003D23D8">
      <w:pPr>
        <w:spacing w:after="256" w:line="259" w:lineRule="auto"/>
        <w:ind w:left="56" w:firstLine="0"/>
        <w:jc w:val="center"/>
      </w:pPr>
      <w:r>
        <w:t xml:space="preserve"> </w:t>
      </w:r>
    </w:p>
    <w:p w14:paraId="553F9C0E" w14:textId="77777777" w:rsidR="006843F1" w:rsidRDefault="003D23D8">
      <w:pPr>
        <w:spacing w:after="256" w:line="259" w:lineRule="auto"/>
        <w:ind w:left="56" w:firstLine="0"/>
        <w:jc w:val="center"/>
      </w:pPr>
      <w:r>
        <w:t xml:space="preserve"> </w:t>
      </w:r>
    </w:p>
    <w:p w14:paraId="0452A2AD" w14:textId="77777777" w:rsidR="006843F1" w:rsidRDefault="003D23D8">
      <w:pPr>
        <w:spacing w:after="309" w:line="259" w:lineRule="auto"/>
        <w:ind w:left="0" w:firstLine="0"/>
        <w:jc w:val="left"/>
      </w:pPr>
      <w:r>
        <w:t xml:space="preserve"> </w:t>
      </w:r>
    </w:p>
    <w:p w14:paraId="7137754D" w14:textId="77777777" w:rsidR="006843F1" w:rsidRDefault="003D23D8">
      <w:pPr>
        <w:spacing w:after="252" w:line="259" w:lineRule="auto"/>
        <w:ind w:left="5277"/>
        <w:jc w:val="left"/>
      </w:pPr>
      <w:r>
        <w:rPr>
          <w:b/>
        </w:rPr>
        <w:t>РЕКОМЕНДУЕМАЯ ЛИТЕРАТУРА</w:t>
      </w:r>
      <w:r>
        <w:t xml:space="preserve"> </w:t>
      </w:r>
    </w:p>
    <w:p w14:paraId="779BFC7C" w14:textId="77777777" w:rsidR="006843F1" w:rsidRDefault="003D23D8">
      <w:pPr>
        <w:spacing w:after="301" w:line="259" w:lineRule="auto"/>
        <w:ind w:left="0" w:firstLine="0"/>
        <w:jc w:val="left"/>
      </w:pPr>
      <w:r>
        <w:t xml:space="preserve"> </w:t>
      </w:r>
    </w:p>
    <w:p w14:paraId="36322871" w14:textId="77777777" w:rsidR="006843F1" w:rsidRDefault="003D23D8">
      <w:pPr>
        <w:numPr>
          <w:ilvl w:val="0"/>
          <w:numId w:val="5"/>
        </w:numPr>
        <w:spacing w:after="211"/>
        <w:ind w:hanging="360"/>
      </w:pPr>
      <w:r>
        <w:t xml:space="preserve">Учебник EnglishВ.П. Кузовлев, Н.М. Лапа. М.: Просвещение, 2007 10-11 класс </w:t>
      </w:r>
    </w:p>
    <w:p w14:paraId="3D465995" w14:textId="77777777" w:rsidR="006843F1" w:rsidRDefault="003D23D8">
      <w:pPr>
        <w:numPr>
          <w:ilvl w:val="0"/>
          <w:numId w:val="5"/>
        </w:numPr>
        <w:spacing w:after="211"/>
        <w:ind w:hanging="360"/>
      </w:pPr>
      <w:r>
        <w:lastRenderedPageBreak/>
        <w:t xml:space="preserve">Рабочая тетрадь к учебнику EnglishВ.П. Кузовлев, Н.М. Лапа. М.: Просвещение, 2007 10-11 класс </w:t>
      </w:r>
    </w:p>
    <w:p w14:paraId="4EE77D7F" w14:textId="77777777" w:rsidR="006843F1" w:rsidRDefault="003D23D8">
      <w:pPr>
        <w:numPr>
          <w:ilvl w:val="0"/>
          <w:numId w:val="5"/>
        </w:numPr>
        <w:spacing w:after="0" w:line="259" w:lineRule="auto"/>
        <w:ind w:hanging="360"/>
      </w:pPr>
      <w:r>
        <w:t>Книга для чтения к учебнику EnglishВ.П. Кузовлев, Н.М. Ла</w:t>
      </w:r>
      <w:r>
        <w:t xml:space="preserve">па. М.: Просвещение, 2007 10-11 класс </w:t>
      </w:r>
    </w:p>
    <w:p w14:paraId="21C65F35" w14:textId="77777777" w:rsidR="006843F1" w:rsidRDefault="003D23D8">
      <w:pPr>
        <w:numPr>
          <w:ilvl w:val="0"/>
          <w:numId w:val="5"/>
        </w:numPr>
        <w:spacing w:after="169"/>
        <w:ind w:hanging="360"/>
      </w:pPr>
      <w:r>
        <w:t xml:space="preserve">Аудиодиск к учебнику EnglishВ.П. Кузовлев, Н.М. Лапа. М.: Просвещение, 2007 10-11 класс </w:t>
      </w:r>
    </w:p>
    <w:p w14:paraId="523F4793" w14:textId="77777777" w:rsidR="006843F1" w:rsidRDefault="003D23D8">
      <w:pPr>
        <w:pStyle w:val="2"/>
        <w:ind w:left="355"/>
      </w:pPr>
      <w:r>
        <w:rPr>
          <w:u w:val="none"/>
        </w:rPr>
        <w:t>5.</w:t>
      </w:r>
      <w:r>
        <w:rPr>
          <w:rFonts w:ascii="Arial" w:eastAsia="Arial" w:hAnsi="Arial" w:cs="Arial"/>
          <w:u w:val="none"/>
        </w:rPr>
        <w:t xml:space="preserve"> </w:t>
      </w:r>
      <w:r>
        <w:t>http://www.alleng.ru</w:t>
      </w:r>
      <w:r>
        <w:rPr>
          <w:u w:val="none"/>
        </w:rPr>
        <w:t xml:space="preserve"> </w:t>
      </w:r>
    </w:p>
    <w:p w14:paraId="60A9ABA4" w14:textId="77777777" w:rsidR="006843F1" w:rsidRDefault="003D23D8">
      <w:pPr>
        <w:numPr>
          <w:ilvl w:val="0"/>
          <w:numId w:val="6"/>
        </w:numPr>
        <w:spacing w:after="177" w:line="259" w:lineRule="auto"/>
        <w:ind w:hanging="360"/>
        <w:jc w:val="left"/>
      </w:pPr>
      <w:hyperlink r:id="rId6">
        <w:r>
          <w:rPr>
            <w:color w:val="0000FF"/>
            <w:u w:val="single" w:color="0000FF"/>
          </w:rPr>
          <w:t>http://www.britishcouncil.org</w:t>
        </w:r>
      </w:hyperlink>
      <w:hyperlink r:id="rId7">
        <w:r>
          <w:t xml:space="preserve"> </w:t>
        </w:r>
      </w:hyperlink>
    </w:p>
    <w:p w14:paraId="682A993A" w14:textId="77777777" w:rsidR="006843F1" w:rsidRDefault="003D23D8">
      <w:pPr>
        <w:numPr>
          <w:ilvl w:val="0"/>
          <w:numId w:val="6"/>
        </w:numPr>
        <w:spacing w:after="177" w:line="259" w:lineRule="auto"/>
        <w:ind w:hanging="360"/>
        <w:jc w:val="left"/>
      </w:pPr>
      <w:hyperlink r:id="rId8">
        <w:r>
          <w:rPr>
            <w:color w:val="0000FF"/>
            <w:u w:val="single" w:color="0000FF"/>
          </w:rPr>
          <w:t>http://www.esl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lab.com</w:t>
        </w:r>
      </w:hyperlink>
      <w:hyperlink r:id="rId11">
        <w:r>
          <w:t xml:space="preserve"> </w:t>
        </w:r>
      </w:hyperlink>
    </w:p>
    <w:p w14:paraId="4545406E" w14:textId="77777777" w:rsidR="006843F1" w:rsidRDefault="003D23D8">
      <w:pPr>
        <w:pStyle w:val="2"/>
        <w:ind w:left="355"/>
      </w:pPr>
      <w:r>
        <w:rPr>
          <w:u w:val="none"/>
        </w:rPr>
        <w:t>8.</w:t>
      </w:r>
      <w:r>
        <w:rPr>
          <w:rFonts w:ascii="Arial" w:eastAsia="Arial" w:hAnsi="Arial" w:cs="Arial"/>
          <w:u w:val="none"/>
        </w:rPr>
        <w:t xml:space="preserve"> </w:t>
      </w:r>
      <w:r>
        <w:t>http://www.efl.ru</w:t>
      </w:r>
      <w:r>
        <w:rPr>
          <w:u w:val="none"/>
        </w:rPr>
        <w:t xml:space="preserve"> </w:t>
      </w:r>
    </w:p>
    <w:p w14:paraId="0CC58731" w14:textId="77777777" w:rsidR="006843F1" w:rsidRDefault="003D23D8">
      <w:pPr>
        <w:spacing w:after="259" w:line="259" w:lineRule="auto"/>
        <w:ind w:left="355"/>
        <w:jc w:val="left"/>
      </w:pPr>
      <w:r>
        <w:t>9.</w:t>
      </w:r>
      <w:r>
        <w:rPr>
          <w:rFonts w:ascii="Arial" w:eastAsia="Arial" w:hAnsi="Arial" w:cs="Arial"/>
        </w:rPr>
        <w:t xml:space="preserve"> </w:t>
      </w:r>
      <w:hyperlink r:id="rId12">
        <w:r>
          <w:rPr>
            <w:color w:val="0000FF"/>
            <w:u w:val="single" w:color="0000FF"/>
          </w:rPr>
          <w:t>http</w:t>
        </w:r>
      </w:hyperlink>
      <w:hyperlink r:id="rId13">
        <w:r>
          <w:rPr>
            <w:color w:val="0000FF"/>
            <w:u w:val="single" w:color="0000FF"/>
          </w:rPr>
          <w:t>://</w:t>
        </w:r>
      </w:hyperlink>
      <w:hyperlink r:id="rId14">
        <w:r>
          <w:rPr>
            <w:color w:val="0000FF"/>
            <w:u w:val="single" w:color="0000FF"/>
          </w:rPr>
          <w:t>www</w:t>
        </w:r>
      </w:hyperlink>
      <w:hyperlink r:id="rId15">
        <w:r>
          <w:rPr>
            <w:color w:val="0000FF"/>
            <w:u w:val="single" w:color="0000FF"/>
          </w:rPr>
          <w:t>.</w:t>
        </w:r>
      </w:hyperlink>
      <w:hyperlink r:id="rId16">
        <w:r>
          <w:rPr>
            <w:color w:val="0000FF"/>
            <w:u w:val="single" w:color="0000FF"/>
          </w:rPr>
          <w:t>edu</w:t>
        </w:r>
      </w:hyperlink>
      <w:hyperlink r:id="rId17">
        <w:r>
          <w:rPr>
            <w:color w:val="0000FF"/>
            <w:u w:val="single" w:color="0000FF"/>
          </w:rPr>
          <w:t>.</w:t>
        </w:r>
      </w:hyperlink>
      <w:hyperlink r:id="rId18">
        <w:r>
          <w:rPr>
            <w:color w:val="0000FF"/>
            <w:u w:val="single" w:color="0000FF"/>
          </w:rPr>
          <w:t>school</w:t>
        </w:r>
      </w:hyperlink>
      <w:hyperlink r:id="rId19">
        <w:r>
          <w:rPr>
            <w:color w:val="0000FF"/>
            <w:u w:val="single" w:color="0000FF"/>
          </w:rPr>
          <w:t>-</w:t>
        </w:r>
      </w:hyperlink>
      <w:hyperlink r:id="rId20">
        <w:r>
          <w:rPr>
            <w:color w:val="0000FF"/>
            <w:u w:val="single" w:color="0000FF"/>
          </w:rPr>
          <w:t>collection</w:t>
        </w:r>
      </w:hyperlink>
      <w:hyperlink r:id="rId21">
        <w:r>
          <w:rPr>
            <w:color w:val="0000FF"/>
            <w:u w:val="single" w:color="0000FF"/>
          </w:rPr>
          <w:t>.</w:t>
        </w:r>
      </w:hyperlink>
      <w:hyperlink r:id="rId22">
        <w:r>
          <w:rPr>
            <w:color w:val="0000FF"/>
            <w:u w:val="single" w:color="0000FF"/>
          </w:rPr>
          <w:t>ru</w:t>
        </w:r>
      </w:hyperlink>
      <w:hyperlink r:id="rId23">
        <w:r>
          <w:t xml:space="preserve"> </w:t>
        </w:r>
      </w:hyperlink>
    </w:p>
    <w:p w14:paraId="10E0245E" w14:textId="77777777" w:rsidR="006843F1" w:rsidRDefault="003D23D8">
      <w:pPr>
        <w:spacing w:after="213" w:line="259" w:lineRule="auto"/>
        <w:ind w:left="1083" w:firstLine="0"/>
        <w:jc w:val="left"/>
      </w:pPr>
      <w:r>
        <w:t xml:space="preserve"> </w:t>
      </w:r>
    </w:p>
    <w:p w14:paraId="01DFDB28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p w14:paraId="03E73912" w14:textId="77777777" w:rsidR="006843F1" w:rsidRDefault="003D23D8">
      <w:pPr>
        <w:spacing w:after="0" w:line="259" w:lineRule="auto"/>
        <w:ind w:left="0" w:firstLine="0"/>
        <w:jc w:val="left"/>
      </w:pPr>
      <w:r>
        <w:t xml:space="preserve"> </w:t>
      </w:r>
    </w:p>
    <w:sectPr w:rsidR="006843F1">
      <w:pgSz w:w="16838" w:h="11906" w:orient="landscape"/>
      <w:pgMar w:top="1704" w:right="1131" w:bottom="8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73D6"/>
    <w:multiLevelType w:val="hybridMultilevel"/>
    <w:tmpl w:val="6F80F28C"/>
    <w:lvl w:ilvl="0" w:tplc="A2E25B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E7C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6F4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41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E36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278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A76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CA7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B5238"/>
    <w:multiLevelType w:val="hybridMultilevel"/>
    <w:tmpl w:val="FB72D2F4"/>
    <w:lvl w:ilvl="0" w:tplc="58DC7A4C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C55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C31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AB6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635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027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A4A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25C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E83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2A2208"/>
    <w:multiLevelType w:val="hybridMultilevel"/>
    <w:tmpl w:val="6B980048"/>
    <w:lvl w:ilvl="0" w:tplc="41A81418">
      <w:start w:val="1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093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AF3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67F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8A9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CA6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E0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E5B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64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971A6B"/>
    <w:multiLevelType w:val="hybridMultilevel"/>
    <w:tmpl w:val="86FAB35C"/>
    <w:lvl w:ilvl="0" w:tplc="7A987482">
      <w:start w:val="1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6B9F4">
      <w:start w:val="1"/>
      <w:numFmt w:val="lowerLetter"/>
      <w:lvlText w:val="%2"/>
      <w:lvlJc w:val="left"/>
      <w:pPr>
        <w:ind w:left="7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E6768">
      <w:start w:val="1"/>
      <w:numFmt w:val="lowerRoman"/>
      <w:lvlText w:val="%3"/>
      <w:lvlJc w:val="left"/>
      <w:pPr>
        <w:ind w:left="8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C1436">
      <w:start w:val="1"/>
      <w:numFmt w:val="decimal"/>
      <w:lvlText w:val="%4"/>
      <w:lvlJc w:val="left"/>
      <w:pPr>
        <w:ind w:left="9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24F60">
      <w:start w:val="1"/>
      <w:numFmt w:val="lowerLetter"/>
      <w:lvlText w:val="%5"/>
      <w:lvlJc w:val="left"/>
      <w:pPr>
        <w:ind w:left="10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83738">
      <w:start w:val="1"/>
      <w:numFmt w:val="lowerRoman"/>
      <w:lvlText w:val="%6"/>
      <w:lvlJc w:val="left"/>
      <w:pPr>
        <w:ind w:left="10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C0C58">
      <w:start w:val="1"/>
      <w:numFmt w:val="decimal"/>
      <w:lvlText w:val="%7"/>
      <w:lvlJc w:val="left"/>
      <w:pPr>
        <w:ind w:left="1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A339C">
      <w:start w:val="1"/>
      <w:numFmt w:val="lowerLetter"/>
      <w:lvlText w:val="%8"/>
      <w:lvlJc w:val="left"/>
      <w:pPr>
        <w:ind w:left="1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EDE28">
      <w:start w:val="1"/>
      <w:numFmt w:val="lowerRoman"/>
      <w:lvlText w:val="%9"/>
      <w:lvlJc w:val="left"/>
      <w:pPr>
        <w:ind w:left="1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8423B"/>
    <w:multiLevelType w:val="hybridMultilevel"/>
    <w:tmpl w:val="12C800BC"/>
    <w:lvl w:ilvl="0" w:tplc="62A8246C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4A2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A1C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A6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04B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0F3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605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23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2A2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E049C"/>
    <w:multiLevelType w:val="hybridMultilevel"/>
    <w:tmpl w:val="FC223C9C"/>
    <w:lvl w:ilvl="0" w:tplc="A9BACFF6">
      <w:start w:val="1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25E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83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6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E4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A5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29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4B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46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F1"/>
    <w:rsid w:val="003D23D8"/>
    <w:rsid w:val="006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1D78"/>
  <w15:docId w15:val="{F4B93C83-CB5C-41CB-B57F-F3735426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9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7"/>
      <w:ind w:left="37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" TargetMode="External"/><Relationship Id="rId13" Type="http://schemas.openxmlformats.org/officeDocument/2006/relationships/hyperlink" Target="http://www.edu.school-collection.ru/" TargetMode="External"/><Relationship Id="rId18" Type="http://schemas.openxmlformats.org/officeDocument/2006/relationships/hyperlink" Target="http://www.edu.school-collecti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school-collection.ru/" TargetMode="External"/><Relationship Id="rId7" Type="http://schemas.openxmlformats.org/officeDocument/2006/relationships/hyperlink" Target="http://www.britishcouncil.org/" TargetMode="External"/><Relationship Id="rId12" Type="http://schemas.openxmlformats.org/officeDocument/2006/relationships/hyperlink" Target="http://www.edu.school-collection.ru/" TargetMode="External"/><Relationship Id="rId17" Type="http://schemas.openxmlformats.org/officeDocument/2006/relationships/hyperlink" Target="http://www.edu.school-collection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school-collection.ru/" TargetMode="External"/><Relationship Id="rId20" Type="http://schemas.openxmlformats.org/officeDocument/2006/relationships/hyperlink" Target="http://www.edu.school-collecti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itishcouncil.org/" TargetMode="External"/><Relationship Id="rId11" Type="http://schemas.openxmlformats.org/officeDocument/2006/relationships/hyperlink" Target="http://www.esl-lab.com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edu.school-collection.ru/" TargetMode="External"/><Relationship Id="rId23" Type="http://schemas.openxmlformats.org/officeDocument/2006/relationships/hyperlink" Target="http://www.edu.school-collection.ru/" TargetMode="External"/><Relationship Id="rId10" Type="http://schemas.openxmlformats.org/officeDocument/2006/relationships/hyperlink" Target="http://www.esl-lab.com/" TargetMode="External"/><Relationship Id="rId19" Type="http://schemas.openxmlformats.org/officeDocument/2006/relationships/hyperlink" Target="http://www.edu.school-collec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-lab.com/" TargetMode="External"/><Relationship Id="rId14" Type="http://schemas.openxmlformats.org/officeDocument/2006/relationships/hyperlink" Target="http://www.edu.school-collection.ru/" TargetMode="External"/><Relationship Id="rId22" Type="http://schemas.openxmlformats.org/officeDocument/2006/relationships/hyperlink" Target="http://www.edu.school-collec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5060</Words>
  <Characters>28846</Characters>
  <Application>Microsoft Office Word</Application>
  <DocSecurity>0</DocSecurity>
  <Lines>240</Lines>
  <Paragraphs>67</Paragraphs>
  <ScaleCrop>false</ScaleCrop>
  <Company/>
  <LinksUpToDate>false</LinksUpToDate>
  <CharactersWithSpaces>33839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Anna</cp:lastModifiedBy>
  <cp:revision>2</cp:revision>
  <dcterms:created xsi:type="dcterms:W3CDTF">2022-09-05T14:48:00Z</dcterms:created>
  <dcterms:modified xsi:type="dcterms:W3CDTF">2022-09-05T14:48:00Z</dcterms:modified>
</cp:coreProperties>
</file>