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78" w:rsidRPr="004A6BFA" w:rsidRDefault="00DE4678" w:rsidP="004A6BF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  <w:t>ИСТОРИЯ РОССИИ 7 КЛАСС (АРСЕНТЬЕВ)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Итоговая контрольная работа № 1 за курс 7 класса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  <w:t>КР № 1. </w:t>
      </w:r>
      <w:r w:rsidRPr="004A6BFA"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ru-RU"/>
        </w:rPr>
        <w:t>ВАРИАНТ 1</w:t>
      </w:r>
      <w:r w:rsidRPr="004A6BFA"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  <w:t>. (ТРАНСКРИПТ)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Какое из перечисленных событий относится к периоду правления Ивана IV?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введение заповедных лет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2) заключение «Вечного мира» между Россией и Речью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Посполитой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3) заключение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Деулинского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перемирия между Россией и Речью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Посполитой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4) Соляной бунт в Москве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Установите соответствие между событиями и годами.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СОБЫТИЯ: A) смерть царевича Дмитрия в Угличе; Б) Стоглавый собор; B) заключение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Столбовского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мирного договора между Россией и Швецией.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ГОДЫ: 1) 1551 г. 2) 1591 г. 3) 1617 г. 4) 1667 г.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Прочитайте отрывок из сочинения историка и укажите монарха, имя которого пропущено в тексте.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Царствование ________________ в особенности было «</w:t>
      </w:r>
      <w:proofErr w:type="spellStart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бунташным</w:t>
      </w:r>
      <w:proofErr w:type="spellEnd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временем», как его тогда называли. К тому времени окончательно сложился в составе московского общества и управления тип «сильного человека» или «временника», по тогдашнему выражению… Простой народ относился к этим временщикам с самой задушевной ненавистью. Московский июньский мятеж, отозвавшийся во многих других городах, был ярким выражением этого чувства.</w:t>
      </w: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br/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1) Михаил Романов, 3) Иван IV, 2) Алексей Михайлович, 4) Фёдор Иванович.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Установите соответствие между событиями (процессами, явлениями) и участниками этих событий.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СОБЫТИЯ (ПРОЦЕССЫ, ЯВЛЕНИЯ): A) деятельность Избранной рады; Б) организация</w:t>
      </w:r>
      <w:proofErr w:type="gram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</w:t>
      </w:r>
      <w:proofErr w:type="gram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ервого ополчения; B) освоение Россией Сибири и Дальнего Востока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УЧАСТНИКИ: 1) Ф.И. Мстиславский, 2) В.Д. Поярков, 3) А.Ф. Адашев, 4) П.П. Ляпунов.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Что из перечисленного стало одним из результатов Смуты?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начало созыва Земских соборов; 2) введение урочных лет; 3) Ливонская война; 4) воцарение династии Романовых.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Ниже приведён перечень терминов. Все они, за исключением одного, относятся к событиям (явлениям, процессам), происходившим в России в XVI в. Укажите номер термина, выпадающего из данного ряда.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Уложение о службе; 4) полки нового строя; 2) стрельцы; 5) губные старосты; 3) дворяне.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Укажите, какое из перечисленных событий относится к XVII в.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создание Андреем Рублёвым иконы «Троица»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2) издание первой печатной книги в России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3) открытие Славяно-греко-латинской академии в Москве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4) составление Степенной книги</w:t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Укажите произведение искусства, автором которого является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Симон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Ушаков. </w:t>
      </w:r>
      <w:r w:rsidRPr="004A6BFA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3564070" cy="1060033"/>
            <wp:effectExtent l="19050" t="0" r="0" b="0"/>
            <wp:docPr id="1" name="Рисунок 1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07" cy="106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78" w:rsidRPr="004A6BFA" w:rsidRDefault="00DE4678" w:rsidP="004A6B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Расположите события в хронологическом порядке.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учреждение в России патриаршества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2) подписание Нерчинского договора между Россией и Китаем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3) создание единой денежной системы в России.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lastRenderedPageBreak/>
        <w:t>Рассмотрите карту и выполните задания 10—12. </w:t>
      </w:r>
      <w:r w:rsidRPr="004A6BFA">
        <w:rPr>
          <w:rFonts w:ascii="Times New Roman" w:eastAsia="Times New Roman" w:hAnsi="Times New Roman" w:cs="Times New Roman"/>
          <w:i/>
          <w:iCs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5039763" cy="4679092"/>
            <wp:effectExtent l="19050" t="0" r="8487" b="0"/>
            <wp:docPr id="2" name="Рисунок 2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02" cy="468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78" w:rsidRPr="004A6BFA" w:rsidRDefault="00DE4678" w:rsidP="004A6B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Укажите одного из руководителей экспедиции, маршрут которой обозначен на карте цифрой 2.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1) Е.П. </w:t>
      </w:r>
      <w:proofErr w:type="gram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Хабаров</w:t>
      </w:r>
      <w:proofErr w:type="gram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3) М.В.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Стадухин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2) П.И. Бекетов, 4) С.И. Дежнёв.</w:t>
      </w:r>
    </w:p>
    <w:p w:rsidR="00DE4678" w:rsidRPr="004A6BFA" w:rsidRDefault="00DE4678" w:rsidP="004A6B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Какой цифрой обозначен город, выдержавший осаду войска С.Т. Разина?</w:t>
      </w:r>
    </w:p>
    <w:p w:rsidR="00DE4678" w:rsidRPr="004A6BFA" w:rsidRDefault="00DE4678" w:rsidP="004A6B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Укажите командующего войском, совершившим поход, обозначенный на карте цифрой 1.</w:t>
      </w:r>
    </w:p>
    <w:p w:rsidR="00DE4678" w:rsidRPr="004A6BFA" w:rsidRDefault="00DE4678" w:rsidP="004A6B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Укажите термин, о котором идёт речь.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Форма правления в условиях политической централизации, предусматривающая участие представителей сословий в составлении законов и управлении страной.</w:t>
      </w:r>
    </w:p>
    <w:p w:rsidR="00DE4678" w:rsidRPr="004A6BFA" w:rsidRDefault="00DE4678" w:rsidP="004A6B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Прочитайте отрывок из сочинения историка и укажите имя, пропущенное в тексте.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Отчего же произошёл раскол? По объяснению старообрядцев, от того, что ________________, исправляя богослужебные книги, самовольно отменил двуперстие и другие церковные обряды, составляющие </w:t>
      </w:r>
      <w:proofErr w:type="spellStart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святоотеческое</w:t>
      </w:r>
      <w:proofErr w:type="spellEnd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</w:t>
      </w:r>
      <w:proofErr w:type="spellStart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древлеправославное</w:t>
      </w:r>
      <w:proofErr w:type="spellEnd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предание, без которого невозможно спастись, и, когда верные древнему благочестию люди встали за это предание, русская иерархия отлучила их от своей испорченной церкви.</w:t>
      </w:r>
    </w:p>
    <w:p w:rsidR="00DE4678" w:rsidRPr="004A6BFA" w:rsidRDefault="00DE4678" w:rsidP="004A6B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Заполните пропу</w:t>
      </w:r>
      <w:proofErr w:type="gram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ск в сх</w:t>
      </w:r>
      <w:proofErr w:type="gram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еме. </w:t>
      </w:r>
      <w:r w:rsidRPr="004A6BFA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5955665" cy="1548765"/>
            <wp:effectExtent l="19050" t="0" r="6985" b="0"/>
            <wp:docPr id="3" name="Рисунок 3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  <w:lastRenderedPageBreak/>
        <w:t>КР № 1. </w:t>
      </w:r>
      <w:r w:rsidRPr="004A6BFA">
        <w:rPr>
          <w:rFonts w:ascii="Times New Roman" w:eastAsia="Times New Roman" w:hAnsi="Times New Roman" w:cs="Times New Roman"/>
          <w:caps/>
          <w:color w:val="0000FF"/>
          <w:sz w:val="24"/>
          <w:szCs w:val="24"/>
          <w:lang w:eastAsia="ru-RU"/>
        </w:rPr>
        <w:t>ВАРИАНТ 2</w:t>
      </w:r>
      <w:r w:rsidRPr="004A6BFA"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  <w:t>.</w:t>
      </w:r>
    </w:p>
    <w:p w:rsidR="00DE4678" w:rsidRPr="004A6BFA" w:rsidRDefault="00DE4678" w:rsidP="004A6B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Какое из перечисленных событий относится к периоду правления Алексея Михайловича?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начало Ливонской войны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2) присоединение Рязанского княжества к Российскому государству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3) Медный бунт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4) учреждение в России патриаршества</w:t>
      </w:r>
    </w:p>
    <w:p w:rsidR="00DE4678" w:rsidRPr="004A6BFA" w:rsidRDefault="00DE4678" w:rsidP="004A6B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Установите соответствие между событиями и годами.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СОБЫТИЯ: A) начало Смоленской войны, Б) отмена кормлений, B) начало восстания под предводительством И.И.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Болотникова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ГОДЫ: 1) 1556 г. 2) 1606 г. 3) 1632 г. 4) 1686 г.</w:t>
      </w:r>
    </w:p>
    <w:p w:rsidR="00DE4678" w:rsidRPr="004A6BFA" w:rsidRDefault="00DE4678" w:rsidP="004A6B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Прочитайте отрывок из сочинения историка и укажите название явления (события, процесса), пропущенное в тексте.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…Она была вызвана двумя поводами: насильственным и таинственным пресечением старой династии и потом искусственным её воскрешением в лице первого самозванца. Насильственное и таинственное пресечение династии было первым толчком </w:t>
      </w:r>
      <w:proofErr w:type="gramStart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к</w:t>
      </w:r>
      <w:proofErr w:type="gramEnd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__________. </w:t>
      </w:r>
      <w:proofErr w:type="gramStart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Пресечение</w:t>
      </w:r>
      <w:proofErr w:type="gramEnd"/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 династии есть, конечно, несчастье в истории монархического государства; нигде, однако, оно не сопровождалось такими разрушительными последствиями, как у нас.</w:t>
      </w: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br/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1) опричнина, 2) Смоленская война, 3) Смута, 4) церковная реформа.</w:t>
      </w:r>
    </w:p>
    <w:p w:rsidR="00DE4678" w:rsidRPr="004A6BFA" w:rsidRDefault="00DE4678" w:rsidP="004A6B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Установите соответствие между событиями (процессами, явлениями) и участниками этих событий.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СОБЫТИЯ (ПРОЦЕССЫ, ЯВЛЕНИЯ): A) взятие Казани русским войском; Б) организация</w:t>
      </w:r>
      <w:proofErr w:type="gram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</w:t>
      </w:r>
      <w:proofErr w:type="gram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торого ополчения; B) русско-турецкая война 1676-1681 гг.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УЧАСТНИКИ: 1) Г.Г. Ромодановский, 2) С.И. Дежнёв, 3) И.Г.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Выродков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4) К. Минин</w:t>
      </w:r>
    </w:p>
    <w:p w:rsidR="00DE4678" w:rsidRPr="004A6BFA" w:rsidRDefault="00DE4678" w:rsidP="004A6B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Что из перечисленного относится к результатам внешней политики Ивана IV?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вхождение в состав России Левобережной Украины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2) присоединение Пскова к Российскому государству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3) присоединение Смоленска к Российскому государству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4) присоединение к России Среднего и Нижнего Поволжья</w:t>
      </w:r>
    </w:p>
    <w:p w:rsidR="00DE4678" w:rsidRPr="004A6BFA" w:rsidRDefault="00DE4678" w:rsidP="004A6BF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Ниже приведён перечень терминов. Все они, за исключением одного, относятся к событиям (явлениям, процессам), происходившим в России в XVI в. Укажите номер термина, выпадающего из данного ряда.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1) ясак, 4) волость, 2) засечные черты, 5) Боярская дума, 3) Соборное уложение</w:t>
      </w:r>
    </w:p>
    <w:p w:rsidR="00DE4678" w:rsidRPr="004A6BFA" w:rsidRDefault="00DE4678" w:rsidP="004A6B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Дионисий и </w:t>
      </w:r>
      <w:proofErr w:type="spell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Симон</w:t>
      </w:r>
      <w:proofErr w:type="spell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Ушаков — это: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зодчие, 2) писатели, 3) иконописцы, 4) создатели театра.</w:t>
      </w:r>
    </w:p>
    <w:p w:rsidR="00DE4678" w:rsidRPr="004A6BFA" w:rsidRDefault="00DE4678" w:rsidP="004A6B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Укажите памятник архитектуры, созданный в XVII </w:t>
      </w:r>
      <w:proofErr w:type="gram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</w:t>
      </w:r>
      <w:proofErr w:type="gram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 </w:t>
      </w:r>
      <w:r w:rsidRPr="004A6BFA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3732388" cy="2611395"/>
            <wp:effectExtent l="19050" t="0" r="1412" b="0"/>
            <wp:docPr id="4" name="Рисунок 4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29" cy="261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78" w:rsidRPr="004A6BFA" w:rsidRDefault="00DE4678" w:rsidP="004A6BF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Расположите исторические события в хронологической последовательности.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1) созыв первого Земского собора, 2) начало Соловецкого восстания, 3) издание 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Новоторгового устава.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Запишите получившуюся последовательность цифр.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Рассмотрите карту и выполните задания 10—12. </w:t>
      </w:r>
      <w:r w:rsidRPr="004A6BFA">
        <w:rPr>
          <w:rFonts w:ascii="Times New Roman" w:eastAsia="Times New Roman" w:hAnsi="Times New Roman" w:cs="Times New Roman"/>
          <w:i/>
          <w:iCs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890277" cy="4349578"/>
            <wp:effectExtent l="19050" t="0" r="5573" b="0"/>
            <wp:docPr id="5" name="Рисунок 5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23" cy="43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78" w:rsidRPr="004A6BFA" w:rsidRDefault="00DE4678" w:rsidP="004A6B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Укажите руководителя экспедиции, маршрут которой обозначен на карте цифрой 1.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1) В.В. Атласов, 3) В.Д. Поярков, 2) С.И. Дежнёв, 4) И.Ю. Москвитин.</w:t>
      </w:r>
    </w:p>
    <w:p w:rsidR="00DE4678" w:rsidRPr="004A6BFA" w:rsidRDefault="00DE4678" w:rsidP="004A6B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Какой цифрой обозначен город, захваченный войском С.Т. Разина?</w:t>
      </w:r>
    </w:p>
    <w:p w:rsidR="00DE4678" w:rsidRPr="004A6BFA" w:rsidRDefault="00DE4678" w:rsidP="004A6B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Заполните пропу</w:t>
      </w:r>
      <w:proofErr w:type="gram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ск в пр</w:t>
      </w:r>
      <w:proofErr w:type="gram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едложении (укажите десятилетие): «Границы России, обозначенные на карте, были оформлены перемирием, заключённым в тысяча шестьсот ________________ годах».</w:t>
      </w:r>
    </w:p>
    <w:p w:rsidR="00DE4678" w:rsidRPr="004A6BFA" w:rsidRDefault="00DE4678" w:rsidP="004A6B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Укажите термин, о котором идёт речь.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Должностное лицо, возглавлявшее в XVII в. военное и гражданское управление в уездах и городах.</w:t>
      </w:r>
    </w:p>
    <w:p w:rsidR="00DE4678" w:rsidRPr="004A6BFA" w:rsidRDefault="00DE4678" w:rsidP="004A6B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Прочитайте отрывок из сочинения историка и укажите имя, пропущенное в тексте.</w:t>
      </w: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r w:rsidRPr="004A6BFA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Особенно понятливо могла быть воспринята мысль, что она, царевна, своим московским замужеством делает московских государей преемниками византийских императоров со всеми интересами православного Востока, какие держались за этих императоров. Потому ________________ ценилась в Москве и сама себя ценила не столько как великая княгиня московская, сколько как царевна византийская.</w:t>
      </w:r>
    </w:p>
    <w:p w:rsidR="00DE4678" w:rsidRPr="004A6BFA" w:rsidRDefault="00DE4678" w:rsidP="004A6BF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Заполните пропу</w:t>
      </w:r>
      <w:proofErr w:type="gramStart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ск в сх</w:t>
      </w:r>
      <w:proofErr w:type="gramEnd"/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еме. </w:t>
      </w:r>
      <w:r w:rsidRPr="004A6BFA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5963920" cy="1490980"/>
            <wp:effectExtent l="19050" t="0" r="0" b="0"/>
            <wp:docPr id="6" name="Рисунок 6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DE4678" w:rsidRPr="004A6BFA" w:rsidRDefault="00464625" w:rsidP="004A6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#3d3d3d" stroked="f"/>
        </w:pic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  <w:t>ОТВЕТЫ НА КОНТРОЛЬНУЮ РАБОТУ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ОТВЕТЫ НА ВАРИАНТ 1.</w:t>
      </w:r>
    </w:p>
    <w:p w:rsidR="00DE4678" w:rsidRPr="004A6BFA" w:rsidRDefault="00DE4678" w:rsidP="004A6B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7 класс КР-11 Ответы</w:t>
      </w:r>
      <w:r w:rsidR="004A6BFA" w:rsidRPr="004A6B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7986" cy="2247696"/>
            <wp:effectExtent l="19050" t="0" r="2664" b="0"/>
            <wp:docPr id="7" name="Рисунок 8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43" cy="224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aps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ОТВЕТЫ НА ВАРИАНТ 2.</w:t>
      </w:r>
    </w:p>
    <w:p w:rsidR="00DE4678" w:rsidRPr="004A6BFA" w:rsidRDefault="00DE4678" w:rsidP="004A6BF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A6BF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</w:t>
      </w:r>
      <w:r w:rsidRPr="004A6BFA">
        <w:rPr>
          <w:rFonts w:ascii="Times New Roman" w:eastAsia="Times New Roman" w:hAnsi="Times New Roman" w:cs="Times New Roman"/>
          <w:b/>
          <w:bCs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610528" cy="2033627"/>
            <wp:effectExtent l="19050" t="0" r="0" b="0"/>
            <wp:docPr id="9" name="Рисунок 9" descr="История России 7 класс КР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рия России 7 класс КР-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87" cy="203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AA" w:rsidRPr="004A6BFA" w:rsidRDefault="000B6BAA" w:rsidP="004A6B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B6BAA" w:rsidRPr="004A6BFA" w:rsidSect="004A6B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234"/>
    <w:multiLevelType w:val="multilevel"/>
    <w:tmpl w:val="BCC0B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605E2"/>
    <w:multiLevelType w:val="multilevel"/>
    <w:tmpl w:val="BC861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B24C8"/>
    <w:multiLevelType w:val="multilevel"/>
    <w:tmpl w:val="F3C2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711B"/>
    <w:multiLevelType w:val="multilevel"/>
    <w:tmpl w:val="C9567D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94383"/>
    <w:multiLevelType w:val="multilevel"/>
    <w:tmpl w:val="89B2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4678"/>
    <w:rsid w:val="000B6BAA"/>
    <w:rsid w:val="00454C5A"/>
    <w:rsid w:val="00464625"/>
    <w:rsid w:val="004A6BFA"/>
    <w:rsid w:val="00D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A"/>
  </w:style>
  <w:style w:type="paragraph" w:styleId="2">
    <w:name w:val="heading 2"/>
    <w:basedOn w:val="a"/>
    <w:link w:val="20"/>
    <w:uiPriority w:val="9"/>
    <w:qFormat/>
    <w:rsid w:val="00DE4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4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678"/>
    <w:rPr>
      <w:b/>
      <w:bCs/>
    </w:rPr>
  </w:style>
  <w:style w:type="character" w:styleId="a5">
    <w:name w:val="Emphasis"/>
    <w:basedOn w:val="a0"/>
    <w:uiPriority w:val="20"/>
    <w:qFormat/>
    <w:rsid w:val="00DE46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Админ</cp:lastModifiedBy>
  <cp:revision>3</cp:revision>
  <dcterms:created xsi:type="dcterms:W3CDTF">2021-04-02T03:48:00Z</dcterms:created>
  <dcterms:modified xsi:type="dcterms:W3CDTF">2021-04-06T13:25:00Z</dcterms:modified>
</cp:coreProperties>
</file>